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4CC75" w14:textId="033C3A23" w:rsidR="00AD65A5" w:rsidRDefault="00937627" w:rsidP="00937627">
      <w:pPr>
        <w:jc w:val="center"/>
        <w:rPr>
          <w:b/>
          <w:sz w:val="28"/>
          <w:szCs w:val="28"/>
        </w:rPr>
      </w:pPr>
      <w:r>
        <w:rPr>
          <w:noProof/>
          <w:sz w:val="20"/>
          <w:szCs w:val="20"/>
        </w:rPr>
        <w:drawing>
          <wp:inline distT="0" distB="0" distL="0" distR="0" wp14:anchorId="0E0A80DB" wp14:editId="2942EE0C">
            <wp:extent cx="1167897" cy="1032891"/>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8475" cy="1086467"/>
                    </a:xfrm>
                    <a:prstGeom prst="rect">
                      <a:avLst/>
                    </a:prstGeom>
                  </pic:spPr>
                </pic:pic>
              </a:graphicData>
            </a:graphic>
          </wp:inline>
        </w:drawing>
      </w:r>
    </w:p>
    <w:p w14:paraId="4B648696" w14:textId="0AFDFA2B" w:rsidR="00AD65A5" w:rsidRPr="00937627" w:rsidRDefault="00776C91">
      <w:pPr>
        <w:jc w:val="center"/>
        <w:rPr>
          <w:b/>
          <w:sz w:val="28"/>
          <w:szCs w:val="28"/>
        </w:rPr>
      </w:pPr>
      <w:r w:rsidRPr="00937627">
        <w:rPr>
          <w:b/>
          <w:sz w:val="28"/>
          <w:szCs w:val="28"/>
        </w:rPr>
        <w:t>Abonnement aux paniers de légumes biologiques 202</w:t>
      </w:r>
      <w:r w:rsidR="00940B71">
        <w:rPr>
          <w:b/>
          <w:sz w:val="28"/>
          <w:szCs w:val="28"/>
        </w:rPr>
        <w:t>6</w:t>
      </w:r>
      <w:r w:rsidRPr="00937627">
        <w:rPr>
          <w:b/>
          <w:sz w:val="28"/>
          <w:szCs w:val="28"/>
        </w:rPr>
        <w:t>-202</w:t>
      </w:r>
      <w:r w:rsidR="00940B71">
        <w:rPr>
          <w:b/>
          <w:sz w:val="28"/>
          <w:szCs w:val="28"/>
        </w:rPr>
        <w:t>7</w:t>
      </w:r>
    </w:p>
    <w:p w14:paraId="16EC37F1" w14:textId="44F1571A" w:rsidR="00AD65A5" w:rsidRDefault="00AD65A5">
      <w:pPr>
        <w:rPr>
          <w:sz w:val="20"/>
          <w:szCs w:val="20"/>
        </w:rPr>
      </w:pPr>
    </w:p>
    <w:p w14:paraId="7F2AE99F" w14:textId="332B42C8" w:rsidR="00AD65A5" w:rsidRDefault="00776C91" w:rsidP="00937627">
      <w:pPr>
        <w:rPr>
          <w:sz w:val="18"/>
          <w:szCs w:val="18"/>
        </w:rPr>
      </w:pPr>
      <w:r w:rsidRPr="00671CC6">
        <w:rPr>
          <w:sz w:val="18"/>
          <w:szCs w:val="18"/>
        </w:rPr>
        <w:t>Je soussigné(e)</w:t>
      </w:r>
      <w:r w:rsidR="00937627">
        <w:rPr>
          <w:sz w:val="18"/>
          <w:szCs w:val="18"/>
        </w:rPr>
        <w:t xml:space="preserve"> Mme, M. ………………………………………………………………………………………………………………………………………………...</w:t>
      </w:r>
    </w:p>
    <w:p w14:paraId="11642CFA" w14:textId="77777777" w:rsidR="00671CC6" w:rsidRPr="00671CC6" w:rsidRDefault="00671CC6">
      <w:pPr>
        <w:rPr>
          <w:sz w:val="18"/>
          <w:szCs w:val="18"/>
        </w:rPr>
      </w:pPr>
    </w:p>
    <w:p w14:paraId="49EE4C42" w14:textId="6ECE7AD8" w:rsidR="00AD65A5" w:rsidRDefault="00776C91">
      <w:pPr>
        <w:rPr>
          <w:sz w:val="18"/>
          <w:szCs w:val="18"/>
        </w:rPr>
      </w:pPr>
      <w:r w:rsidRPr="00671CC6">
        <w:rPr>
          <w:sz w:val="18"/>
          <w:szCs w:val="18"/>
        </w:rPr>
        <w:t xml:space="preserve">Adresse mail :  </w:t>
      </w:r>
      <w:r w:rsidR="00937627">
        <w:rPr>
          <w:sz w:val="18"/>
          <w:szCs w:val="18"/>
        </w:rPr>
        <w:t>……………………………………………………………………………………….</w:t>
      </w:r>
      <w:r w:rsidRPr="00671CC6">
        <w:rPr>
          <w:sz w:val="18"/>
          <w:szCs w:val="18"/>
        </w:rPr>
        <w:t xml:space="preserve"> n° de téléphone : </w:t>
      </w:r>
      <w:r w:rsidR="00937627">
        <w:rPr>
          <w:sz w:val="18"/>
          <w:szCs w:val="18"/>
        </w:rPr>
        <w:t>……………………………………………</w:t>
      </w:r>
    </w:p>
    <w:p w14:paraId="2DD901BF" w14:textId="77777777" w:rsidR="00671CC6" w:rsidRPr="00671CC6" w:rsidRDefault="00671CC6">
      <w:pPr>
        <w:rPr>
          <w:sz w:val="18"/>
          <w:szCs w:val="18"/>
        </w:rPr>
      </w:pPr>
    </w:p>
    <w:p w14:paraId="55F04FB3" w14:textId="234F812F" w:rsidR="00AD65A5" w:rsidRPr="00671CC6" w:rsidRDefault="00940B71" w:rsidP="00671CC6">
      <w:pPr>
        <w:pBdr>
          <w:top w:val="nil"/>
          <w:left w:val="nil"/>
          <w:bottom w:val="nil"/>
          <w:right w:val="nil"/>
          <w:between w:val="nil"/>
        </w:pBdr>
        <w:jc w:val="both"/>
        <w:rPr>
          <w:color w:val="000000"/>
          <w:sz w:val="18"/>
          <w:szCs w:val="18"/>
        </w:rPr>
      </w:pPr>
      <w:r w:rsidRPr="00671CC6">
        <w:rPr>
          <w:rFonts w:ascii="Times New Roman" w:eastAsia="Times New Roman" w:hAnsi="Times New Roman" w:cs="Times New Roman"/>
          <w:color w:val="000000"/>
          <w:sz w:val="18"/>
          <w:szCs w:val="18"/>
        </w:rPr>
        <w:t>Membre</w:t>
      </w:r>
      <w:r w:rsidR="00776C91" w:rsidRPr="00671CC6">
        <w:rPr>
          <w:rFonts w:ascii="Times New Roman" w:eastAsia="Times New Roman" w:hAnsi="Times New Roman" w:cs="Times New Roman"/>
          <w:color w:val="000000"/>
          <w:sz w:val="18"/>
          <w:szCs w:val="18"/>
        </w:rPr>
        <w:t xml:space="preserve"> de l’AMAP « AMAP’tite Ferme », souscris un abonnement à un panier de légumes hebdomadaire auprès de la Petite Ferme Maraîchère </w:t>
      </w:r>
      <w:r w:rsidR="00776C91" w:rsidRPr="00671CC6">
        <w:rPr>
          <w:color w:val="000000"/>
          <w:sz w:val="18"/>
          <w:szCs w:val="18"/>
        </w:rPr>
        <w:t>pour la s</w:t>
      </w:r>
      <w:r w:rsidR="00776C91" w:rsidRPr="00671CC6">
        <w:rPr>
          <w:b/>
          <w:color w:val="000000"/>
          <w:sz w:val="18"/>
          <w:szCs w:val="18"/>
        </w:rPr>
        <w:t xml:space="preserve">aison </w:t>
      </w:r>
      <w:r w:rsidR="00776C91" w:rsidRPr="00671CC6">
        <w:rPr>
          <w:b/>
          <w:sz w:val="18"/>
          <w:szCs w:val="18"/>
        </w:rPr>
        <w:t>202</w:t>
      </w:r>
      <w:r>
        <w:rPr>
          <w:b/>
          <w:color w:val="000000"/>
          <w:sz w:val="18"/>
          <w:szCs w:val="18"/>
        </w:rPr>
        <w:t>6</w:t>
      </w:r>
      <w:r w:rsidR="00776C91" w:rsidRPr="00671CC6">
        <w:rPr>
          <w:b/>
          <w:color w:val="000000"/>
          <w:sz w:val="18"/>
          <w:szCs w:val="18"/>
        </w:rPr>
        <w:t>/202</w:t>
      </w:r>
      <w:r>
        <w:rPr>
          <w:b/>
          <w:color w:val="000000"/>
          <w:sz w:val="18"/>
          <w:szCs w:val="18"/>
        </w:rPr>
        <w:t>7</w:t>
      </w:r>
      <w:r w:rsidR="00776C91" w:rsidRPr="00671CC6">
        <w:rPr>
          <w:b/>
          <w:color w:val="000000"/>
          <w:sz w:val="18"/>
          <w:szCs w:val="18"/>
        </w:rPr>
        <w:t xml:space="preserve">, soit </w:t>
      </w:r>
      <w:r>
        <w:rPr>
          <w:b/>
          <w:sz w:val="18"/>
          <w:szCs w:val="18"/>
        </w:rPr>
        <w:t>35</w:t>
      </w:r>
      <w:r w:rsidR="00776C91" w:rsidRPr="00671CC6">
        <w:rPr>
          <w:b/>
          <w:color w:val="000000"/>
          <w:sz w:val="18"/>
          <w:szCs w:val="18"/>
        </w:rPr>
        <w:t xml:space="preserve"> semaines de distribution</w:t>
      </w:r>
      <w:r w:rsidR="00776C91" w:rsidRPr="00671CC6">
        <w:rPr>
          <w:color w:val="000000"/>
          <w:sz w:val="18"/>
          <w:szCs w:val="18"/>
        </w:rPr>
        <w:t xml:space="preserve">**, d’un montant total de </w:t>
      </w:r>
      <w:r w:rsidR="003C3B03" w:rsidRPr="00671CC6">
        <w:rPr>
          <w:b/>
          <w:color w:val="FF0000"/>
          <w:sz w:val="18"/>
          <w:szCs w:val="18"/>
        </w:rPr>
        <w:t>4</w:t>
      </w:r>
      <w:r w:rsidR="00917CF2">
        <w:rPr>
          <w:b/>
          <w:color w:val="FF0000"/>
          <w:sz w:val="18"/>
          <w:szCs w:val="18"/>
        </w:rPr>
        <w:t>02.5</w:t>
      </w:r>
      <w:r w:rsidR="003C3B03" w:rsidRPr="00671CC6">
        <w:rPr>
          <w:b/>
          <w:color w:val="FF0000"/>
          <w:sz w:val="18"/>
          <w:szCs w:val="18"/>
        </w:rPr>
        <w:t xml:space="preserve"> € (petit panier), </w:t>
      </w:r>
      <w:r w:rsidR="00917CF2">
        <w:rPr>
          <w:b/>
          <w:color w:val="FF0000"/>
          <w:sz w:val="18"/>
          <w:szCs w:val="18"/>
        </w:rPr>
        <w:t>577.5</w:t>
      </w:r>
      <w:r w:rsidR="003C3B03" w:rsidRPr="00671CC6">
        <w:rPr>
          <w:b/>
          <w:color w:val="FF0000"/>
          <w:sz w:val="18"/>
          <w:szCs w:val="18"/>
        </w:rPr>
        <w:t xml:space="preserve"> € (moyen panier) ou </w:t>
      </w:r>
      <w:r w:rsidR="00917CF2">
        <w:rPr>
          <w:b/>
          <w:color w:val="FF0000"/>
          <w:sz w:val="18"/>
          <w:szCs w:val="18"/>
        </w:rPr>
        <w:t>752.5</w:t>
      </w:r>
      <w:r w:rsidR="003C3B03" w:rsidRPr="00671CC6">
        <w:rPr>
          <w:b/>
          <w:color w:val="FF0000"/>
          <w:sz w:val="18"/>
          <w:szCs w:val="18"/>
        </w:rPr>
        <w:t xml:space="preserve"> € (grand panier).</w:t>
      </w:r>
      <w:r w:rsidR="003C3B03" w:rsidRPr="00671CC6">
        <w:rPr>
          <w:color w:val="FF0000"/>
          <w:sz w:val="18"/>
          <w:szCs w:val="18"/>
        </w:rPr>
        <w:t xml:space="preserve"> </w:t>
      </w:r>
      <w:r w:rsidR="00776C91" w:rsidRPr="00671CC6">
        <w:rPr>
          <w:color w:val="000000"/>
          <w:sz w:val="18"/>
          <w:szCs w:val="18"/>
        </w:rPr>
        <w:t xml:space="preserve">Le </w:t>
      </w:r>
      <w:r w:rsidR="001B6D42" w:rsidRPr="00671CC6">
        <w:rPr>
          <w:color w:val="000000"/>
          <w:sz w:val="18"/>
          <w:szCs w:val="18"/>
        </w:rPr>
        <w:t>coût</w:t>
      </w:r>
      <w:r w:rsidR="00776C91" w:rsidRPr="00671CC6">
        <w:rPr>
          <w:color w:val="000000"/>
          <w:sz w:val="18"/>
          <w:szCs w:val="18"/>
        </w:rPr>
        <w:t xml:space="preserve"> d'un panier hebdomadaire a </w:t>
      </w:r>
      <w:r w:rsidRPr="00671CC6">
        <w:rPr>
          <w:color w:val="000000"/>
          <w:sz w:val="18"/>
          <w:szCs w:val="18"/>
        </w:rPr>
        <w:t>été</w:t>
      </w:r>
      <w:r w:rsidR="00776C91" w:rsidRPr="00671CC6">
        <w:rPr>
          <w:color w:val="000000"/>
          <w:sz w:val="18"/>
          <w:szCs w:val="18"/>
        </w:rPr>
        <w:t xml:space="preserve">́ évalué à </w:t>
      </w:r>
      <w:r w:rsidR="00776C91" w:rsidRPr="00671CC6">
        <w:rPr>
          <w:b/>
          <w:color w:val="FF0000"/>
          <w:sz w:val="18"/>
          <w:szCs w:val="18"/>
        </w:rPr>
        <w:t>1</w:t>
      </w:r>
      <w:r w:rsidR="001B6D42">
        <w:rPr>
          <w:b/>
          <w:color w:val="FF0000"/>
          <w:sz w:val="18"/>
          <w:szCs w:val="18"/>
        </w:rPr>
        <w:t>1</w:t>
      </w:r>
      <w:r w:rsidR="00917CF2">
        <w:rPr>
          <w:b/>
          <w:color w:val="FF0000"/>
          <w:sz w:val="18"/>
          <w:szCs w:val="18"/>
        </w:rPr>
        <w:t>.5</w:t>
      </w:r>
      <w:r w:rsidR="005C6BD1" w:rsidRPr="00671CC6">
        <w:rPr>
          <w:b/>
          <w:color w:val="FF0000"/>
          <w:sz w:val="18"/>
          <w:szCs w:val="18"/>
        </w:rPr>
        <w:t xml:space="preserve"> € (petit panier), 1</w:t>
      </w:r>
      <w:r w:rsidR="001B6D42">
        <w:rPr>
          <w:b/>
          <w:color w:val="FF0000"/>
          <w:sz w:val="18"/>
          <w:szCs w:val="18"/>
        </w:rPr>
        <w:t>6</w:t>
      </w:r>
      <w:r w:rsidR="00917CF2">
        <w:rPr>
          <w:b/>
          <w:color w:val="FF0000"/>
          <w:sz w:val="18"/>
          <w:szCs w:val="18"/>
        </w:rPr>
        <w:t>.5</w:t>
      </w:r>
      <w:r w:rsidR="005C6BD1" w:rsidRPr="00671CC6">
        <w:rPr>
          <w:b/>
          <w:color w:val="FF0000"/>
          <w:sz w:val="18"/>
          <w:szCs w:val="18"/>
        </w:rPr>
        <w:t xml:space="preserve"> € (moyen panier) ou 2</w:t>
      </w:r>
      <w:r w:rsidR="001B6D42">
        <w:rPr>
          <w:b/>
          <w:color w:val="FF0000"/>
          <w:sz w:val="18"/>
          <w:szCs w:val="18"/>
        </w:rPr>
        <w:t>1</w:t>
      </w:r>
      <w:r w:rsidR="00917CF2">
        <w:rPr>
          <w:b/>
          <w:color w:val="FF0000"/>
          <w:sz w:val="18"/>
          <w:szCs w:val="18"/>
        </w:rPr>
        <w:t>.5</w:t>
      </w:r>
      <w:r w:rsidR="005C6BD1" w:rsidRPr="00671CC6">
        <w:rPr>
          <w:b/>
          <w:color w:val="FF0000"/>
          <w:sz w:val="18"/>
          <w:szCs w:val="18"/>
        </w:rPr>
        <w:t xml:space="preserve"> € (grand panier)</w:t>
      </w:r>
      <w:r w:rsidR="00776C91" w:rsidRPr="00671CC6">
        <w:rPr>
          <w:b/>
          <w:color w:val="FF0000"/>
          <w:sz w:val="18"/>
          <w:szCs w:val="18"/>
        </w:rPr>
        <w:t>.</w:t>
      </w:r>
      <w:r w:rsidR="00776C91" w:rsidRPr="00671CC6">
        <w:rPr>
          <w:color w:val="FF0000"/>
          <w:sz w:val="18"/>
          <w:szCs w:val="18"/>
        </w:rPr>
        <w:t xml:space="preserve"> </w:t>
      </w:r>
    </w:p>
    <w:p w14:paraId="56062DB8" w14:textId="77777777" w:rsidR="001B6D42" w:rsidRDefault="001B6D42" w:rsidP="00671CC6">
      <w:pPr>
        <w:jc w:val="both"/>
        <w:rPr>
          <w:sz w:val="18"/>
          <w:szCs w:val="18"/>
        </w:rPr>
      </w:pPr>
    </w:p>
    <w:p w14:paraId="1BA98A6F" w14:textId="4F8FADAA" w:rsidR="002E3AA6" w:rsidRDefault="00776C91" w:rsidP="00671CC6">
      <w:pPr>
        <w:jc w:val="both"/>
        <w:rPr>
          <w:sz w:val="18"/>
          <w:szCs w:val="18"/>
        </w:rPr>
      </w:pPr>
      <w:r w:rsidRPr="00671CC6">
        <w:rPr>
          <w:sz w:val="18"/>
          <w:szCs w:val="18"/>
        </w:rPr>
        <w:t xml:space="preserve">Choix et modalités de règlement (à cocher) : </w:t>
      </w:r>
    </w:p>
    <w:p w14:paraId="5D1D9563" w14:textId="77777777" w:rsidR="00671CC6" w:rsidRPr="00671CC6" w:rsidRDefault="00671CC6">
      <w:pPr>
        <w:jc w:val="both"/>
        <w:rPr>
          <w:sz w:val="18"/>
          <w:szCs w:val="18"/>
        </w:rPr>
      </w:pPr>
    </w:p>
    <w:tbl>
      <w:tblPr>
        <w:tblW w:w="8212" w:type="dxa"/>
        <w:tblInd w:w="420" w:type="dxa"/>
        <w:tblCellMar>
          <w:left w:w="70" w:type="dxa"/>
          <w:right w:w="70" w:type="dxa"/>
        </w:tblCellMar>
        <w:tblLook w:val="04A0" w:firstRow="1" w:lastRow="0" w:firstColumn="1" w:lastColumn="0" w:noHBand="0" w:noVBand="1"/>
      </w:tblPr>
      <w:tblGrid>
        <w:gridCol w:w="2825"/>
        <w:gridCol w:w="2694"/>
        <w:gridCol w:w="2693"/>
      </w:tblGrid>
      <w:tr w:rsidR="00F541FA" w:rsidRPr="00F541FA" w14:paraId="50F57681" w14:textId="77777777" w:rsidTr="00671CC6">
        <w:trPr>
          <w:trHeight w:val="320"/>
        </w:trPr>
        <w:tc>
          <w:tcPr>
            <w:tcW w:w="2825" w:type="dxa"/>
            <w:tcBorders>
              <w:top w:val="single" w:sz="8" w:space="0" w:color="auto"/>
              <w:left w:val="single" w:sz="8" w:space="0" w:color="auto"/>
              <w:bottom w:val="single" w:sz="4" w:space="0" w:color="auto"/>
              <w:right w:val="single" w:sz="8" w:space="0" w:color="auto"/>
            </w:tcBorders>
            <w:noWrap/>
            <w:vAlign w:val="bottom"/>
            <w:hideMark/>
          </w:tcPr>
          <w:p w14:paraId="776CA66E" w14:textId="77777777" w:rsidR="00F541FA" w:rsidRPr="00F541FA" w:rsidRDefault="00F541FA" w:rsidP="00F541FA">
            <w:pPr>
              <w:jc w:val="center"/>
              <w:rPr>
                <w:rFonts w:eastAsia="Times New Roman"/>
                <w:b/>
                <w:bCs/>
                <w:color w:val="000000"/>
                <w:sz w:val="22"/>
                <w:szCs w:val="22"/>
              </w:rPr>
            </w:pPr>
            <w:r w:rsidRPr="00F541FA">
              <w:rPr>
                <w:rFonts w:eastAsia="Times New Roman"/>
                <w:b/>
                <w:bCs/>
                <w:color w:val="000000"/>
                <w:sz w:val="22"/>
                <w:szCs w:val="22"/>
              </w:rPr>
              <w:t>Petit Panier</w:t>
            </w:r>
          </w:p>
        </w:tc>
        <w:tc>
          <w:tcPr>
            <w:tcW w:w="2694" w:type="dxa"/>
            <w:tcBorders>
              <w:top w:val="single" w:sz="8" w:space="0" w:color="auto"/>
              <w:left w:val="nil"/>
              <w:bottom w:val="single" w:sz="4" w:space="0" w:color="auto"/>
              <w:right w:val="single" w:sz="8" w:space="0" w:color="auto"/>
            </w:tcBorders>
            <w:noWrap/>
            <w:vAlign w:val="bottom"/>
            <w:hideMark/>
          </w:tcPr>
          <w:p w14:paraId="1E39CF1C" w14:textId="77777777" w:rsidR="00F541FA" w:rsidRPr="00F541FA" w:rsidRDefault="00F541FA" w:rsidP="00F541FA">
            <w:pPr>
              <w:jc w:val="center"/>
              <w:rPr>
                <w:rFonts w:eastAsia="Times New Roman"/>
                <w:b/>
                <w:bCs/>
                <w:color w:val="000000"/>
                <w:sz w:val="22"/>
                <w:szCs w:val="22"/>
              </w:rPr>
            </w:pPr>
            <w:r w:rsidRPr="00F541FA">
              <w:rPr>
                <w:rFonts w:eastAsia="Times New Roman"/>
                <w:b/>
                <w:bCs/>
                <w:color w:val="000000"/>
                <w:sz w:val="22"/>
                <w:szCs w:val="22"/>
              </w:rPr>
              <w:t>Moyen Panier</w:t>
            </w:r>
          </w:p>
        </w:tc>
        <w:tc>
          <w:tcPr>
            <w:tcW w:w="2693" w:type="dxa"/>
            <w:tcBorders>
              <w:top w:val="single" w:sz="8" w:space="0" w:color="auto"/>
              <w:left w:val="nil"/>
              <w:bottom w:val="single" w:sz="4" w:space="0" w:color="auto"/>
              <w:right w:val="single" w:sz="8" w:space="0" w:color="auto"/>
            </w:tcBorders>
            <w:noWrap/>
            <w:vAlign w:val="bottom"/>
            <w:hideMark/>
          </w:tcPr>
          <w:p w14:paraId="2ACB3678" w14:textId="77777777" w:rsidR="00F541FA" w:rsidRPr="00F541FA" w:rsidRDefault="00F541FA" w:rsidP="00F541FA">
            <w:pPr>
              <w:jc w:val="center"/>
              <w:rPr>
                <w:rFonts w:eastAsia="Times New Roman"/>
                <w:b/>
                <w:bCs/>
                <w:color w:val="000000"/>
                <w:sz w:val="22"/>
                <w:szCs w:val="22"/>
              </w:rPr>
            </w:pPr>
            <w:r w:rsidRPr="00F541FA">
              <w:rPr>
                <w:rFonts w:eastAsia="Times New Roman"/>
                <w:b/>
                <w:bCs/>
                <w:color w:val="000000"/>
                <w:sz w:val="22"/>
                <w:szCs w:val="22"/>
              </w:rPr>
              <w:t>Grand Panier</w:t>
            </w:r>
          </w:p>
        </w:tc>
      </w:tr>
      <w:tr w:rsidR="00F541FA" w:rsidRPr="00F541FA" w14:paraId="17517331" w14:textId="77777777" w:rsidTr="00671CC6">
        <w:trPr>
          <w:trHeight w:val="340"/>
        </w:trPr>
        <w:tc>
          <w:tcPr>
            <w:tcW w:w="2825" w:type="dxa"/>
            <w:tcBorders>
              <w:top w:val="nil"/>
              <w:left w:val="single" w:sz="8" w:space="0" w:color="auto"/>
              <w:bottom w:val="single" w:sz="8" w:space="0" w:color="auto"/>
              <w:right w:val="single" w:sz="8" w:space="0" w:color="auto"/>
            </w:tcBorders>
            <w:noWrap/>
            <w:vAlign w:val="bottom"/>
            <w:hideMark/>
          </w:tcPr>
          <w:p w14:paraId="73D015B1" w14:textId="1252493E" w:rsidR="00F541FA" w:rsidRPr="00F541FA" w:rsidRDefault="00F541FA" w:rsidP="00F541FA">
            <w:pPr>
              <w:jc w:val="center"/>
              <w:rPr>
                <w:rFonts w:eastAsia="Times New Roman"/>
                <w:b/>
                <w:bCs/>
                <w:color w:val="000000"/>
                <w:sz w:val="20"/>
                <w:szCs w:val="20"/>
              </w:rPr>
            </w:pPr>
            <w:r w:rsidRPr="00F541FA">
              <w:rPr>
                <w:rFonts w:eastAsia="Times New Roman"/>
                <w:b/>
                <w:bCs/>
                <w:color w:val="000000"/>
                <w:sz w:val="20"/>
                <w:szCs w:val="20"/>
              </w:rPr>
              <w:t>1</w:t>
            </w:r>
            <w:r w:rsidR="00653D41">
              <w:rPr>
                <w:rFonts w:eastAsia="Times New Roman"/>
                <w:b/>
                <w:bCs/>
                <w:color w:val="000000"/>
                <w:sz w:val="20"/>
                <w:szCs w:val="20"/>
              </w:rPr>
              <w:t>1</w:t>
            </w:r>
            <w:r w:rsidR="00940B71">
              <w:rPr>
                <w:rFonts w:eastAsia="Times New Roman"/>
                <w:b/>
                <w:bCs/>
                <w:color w:val="000000"/>
                <w:sz w:val="20"/>
                <w:szCs w:val="20"/>
              </w:rPr>
              <w:t>.50</w:t>
            </w:r>
            <w:r w:rsidRPr="00F541FA">
              <w:rPr>
                <w:rFonts w:eastAsia="Times New Roman"/>
                <w:b/>
                <w:bCs/>
                <w:color w:val="000000"/>
                <w:sz w:val="20"/>
                <w:szCs w:val="20"/>
              </w:rPr>
              <w:t xml:space="preserve"> € </w:t>
            </w:r>
          </w:p>
        </w:tc>
        <w:tc>
          <w:tcPr>
            <w:tcW w:w="2694" w:type="dxa"/>
            <w:tcBorders>
              <w:top w:val="nil"/>
              <w:left w:val="nil"/>
              <w:bottom w:val="single" w:sz="8" w:space="0" w:color="auto"/>
              <w:right w:val="single" w:sz="8" w:space="0" w:color="auto"/>
            </w:tcBorders>
            <w:noWrap/>
            <w:vAlign w:val="bottom"/>
            <w:hideMark/>
          </w:tcPr>
          <w:p w14:paraId="10DD178C" w14:textId="59440AE7" w:rsidR="00F541FA" w:rsidRPr="00F541FA" w:rsidRDefault="00F541FA" w:rsidP="00F541FA">
            <w:pPr>
              <w:jc w:val="center"/>
              <w:rPr>
                <w:rFonts w:eastAsia="Times New Roman"/>
                <w:b/>
                <w:bCs/>
                <w:color w:val="000000"/>
                <w:sz w:val="20"/>
                <w:szCs w:val="20"/>
              </w:rPr>
            </w:pPr>
            <w:r w:rsidRPr="00F541FA">
              <w:rPr>
                <w:rFonts w:eastAsia="Times New Roman"/>
                <w:b/>
                <w:bCs/>
                <w:color w:val="000000"/>
                <w:sz w:val="20"/>
                <w:szCs w:val="20"/>
              </w:rPr>
              <w:t>1</w:t>
            </w:r>
            <w:r w:rsidR="00653D41">
              <w:rPr>
                <w:rFonts w:eastAsia="Times New Roman"/>
                <w:b/>
                <w:bCs/>
                <w:color w:val="000000"/>
                <w:sz w:val="20"/>
                <w:szCs w:val="20"/>
              </w:rPr>
              <w:t>6</w:t>
            </w:r>
            <w:r w:rsidR="00940B71">
              <w:rPr>
                <w:rFonts w:eastAsia="Times New Roman"/>
                <w:b/>
                <w:bCs/>
                <w:color w:val="000000"/>
                <w:sz w:val="20"/>
                <w:szCs w:val="20"/>
              </w:rPr>
              <w:t>.50</w:t>
            </w:r>
            <w:r w:rsidRPr="00F541FA">
              <w:rPr>
                <w:rFonts w:eastAsia="Times New Roman"/>
                <w:b/>
                <w:bCs/>
                <w:color w:val="000000"/>
                <w:sz w:val="20"/>
                <w:szCs w:val="20"/>
              </w:rPr>
              <w:t xml:space="preserve"> € </w:t>
            </w:r>
          </w:p>
        </w:tc>
        <w:tc>
          <w:tcPr>
            <w:tcW w:w="2693" w:type="dxa"/>
            <w:tcBorders>
              <w:top w:val="nil"/>
              <w:left w:val="nil"/>
              <w:bottom w:val="single" w:sz="8" w:space="0" w:color="auto"/>
              <w:right w:val="single" w:sz="8" w:space="0" w:color="auto"/>
            </w:tcBorders>
            <w:noWrap/>
            <w:vAlign w:val="bottom"/>
            <w:hideMark/>
          </w:tcPr>
          <w:p w14:paraId="0CDD0D3C" w14:textId="4421392F" w:rsidR="00F541FA" w:rsidRPr="00F541FA" w:rsidRDefault="00F541FA" w:rsidP="00F541FA">
            <w:pPr>
              <w:jc w:val="center"/>
              <w:rPr>
                <w:rFonts w:eastAsia="Times New Roman"/>
                <w:b/>
                <w:bCs/>
                <w:color w:val="000000"/>
                <w:sz w:val="20"/>
                <w:szCs w:val="20"/>
              </w:rPr>
            </w:pPr>
            <w:r w:rsidRPr="00F541FA">
              <w:rPr>
                <w:rFonts w:eastAsia="Times New Roman"/>
                <w:b/>
                <w:bCs/>
                <w:color w:val="000000"/>
                <w:sz w:val="20"/>
                <w:szCs w:val="20"/>
              </w:rPr>
              <w:t>2</w:t>
            </w:r>
            <w:r w:rsidR="00653D41">
              <w:rPr>
                <w:rFonts w:eastAsia="Times New Roman"/>
                <w:b/>
                <w:bCs/>
                <w:color w:val="000000"/>
                <w:sz w:val="20"/>
                <w:szCs w:val="20"/>
              </w:rPr>
              <w:t>1</w:t>
            </w:r>
            <w:r w:rsidR="00940B71">
              <w:rPr>
                <w:rFonts w:eastAsia="Times New Roman"/>
                <w:b/>
                <w:bCs/>
                <w:color w:val="000000"/>
                <w:sz w:val="20"/>
                <w:szCs w:val="20"/>
              </w:rPr>
              <w:t>.50</w:t>
            </w:r>
            <w:r w:rsidRPr="00F541FA">
              <w:rPr>
                <w:rFonts w:eastAsia="Times New Roman"/>
                <w:b/>
                <w:bCs/>
                <w:color w:val="000000"/>
                <w:sz w:val="20"/>
                <w:szCs w:val="20"/>
              </w:rPr>
              <w:t xml:space="preserve"> € </w:t>
            </w:r>
          </w:p>
        </w:tc>
      </w:tr>
      <w:tr w:rsidR="00F541FA" w:rsidRPr="00F541FA" w14:paraId="7C1258C1" w14:textId="77777777" w:rsidTr="00671CC6">
        <w:trPr>
          <w:trHeight w:val="320"/>
        </w:trPr>
        <w:tc>
          <w:tcPr>
            <w:tcW w:w="2825" w:type="dxa"/>
            <w:tcBorders>
              <w:top w:val="nil"/>
              <w:left w:val="single" w:sz="8" w:space="0" w:color="auto"/>
              <w:bottom w:val="single" w:sz="4" w:space="0" w:color="auto"/>
              <w:right w:val="single" w:sz="8" w:space="0" w:color="auto"/>
            </w:tcBorders>
            <w:noWrap/>
            <w:vAlign w:val="bottom"/>
            <w:hideMark/>
          </w:tcPr>
          <w:p w14:paraId="1BF9E73F" w14:textId="3815FEFB" w:rsidR="00F541FA" w:rsidRPr="00DE2A44" w:rsidRDefault="00F541FA" w:rsidP="00F541FA">
            <w:pPr>
              <w:jc w:val="center"/>
              <w:rPr>
                <w:rFonts w:eastAsia="Times New Roman"/>
                <w:b/>
                <w:bCs/>
                <w:color w:val="000000"/>
                <w:sz w:val="20"/>
                <w:szCs w:val="20"/>
              </w:rPr>
            </w:pPr>
            <w:r w:rsidRPr="00F541FA">
              <w:rPr>
                <w:rFonts w:eastAsia="Times New Roman"/>
                <w:b/>
                <w:bCs/>
                <w:color w:val="000000"/>
                <w:sz w:val="20"/>
                <w:szCs w:val="20"/>
              </w:rPr>
              <w:t>1 chèque de 4</w:t>
            </w:r>
            <w:r w:rsidR="00940B71">
              <w:rPr>
                <w:rFonts w:eastAsia="Times New Roman"/>
                <w:b/>
                <w:bCs/>
                <w:color w:val="000000"/>
                <w:sz w:val="20"/>
                <w:szCs w:val="20"/>
              </w:rPr>
              <w:t>02.5</w:t>
            </w:r>
            <w:r w:rsidRPr="00F541FA">
              <w:rPr>
                <w:rFonts w:eastAsia="Times New Roman"/>
                <w:b/>
                <w:bCs/>
                <w:color w:val="000000"/>
                <w:sz w:val="20"/>
                <w:szCs w:val="20"/>
              </w:rPr>
              <w:t>€</w:t>
            </w:r>
          </w:p>
          <w:p w14:paraId="2ABCE1B7" w14:textId="6C142E34" w:rsidR="000B541C" w:rsidRPr="00F541FA" w:rsidRDefault="000B541C" w:rsidP="00F541FA">
            <w:pPr>
              <w:jc w:val="center"/>
              <w:rPr>
                <w:rFonts w:eastAsia="Times New Roman"/>
                <w:color w:val="000000"/>
                <w:sz w:val="20"/>
                <w:szCs w:val="20"/>
              </w:rPr>
            </w:pPr>
            <w:r w:rsidRPr="00DE2A44">
              <w:rPr>
                <w:rFonts w:eastAsia="Times New Roman"/>
                <w:color w:val="000000"/>
                <w:sz w:val="20"/>
                <w:szCs w:val="20"/>
              </w:rPr>
              <w:t>Encaissé en mai 202</w:t>
            </w:r>
            <w:r w:rsidR="00940B71">
              <w:rPr>
                <w:rFonts w:eastAsia="Times New Roman"/>
                <w:color w:val="000000"/>
                <w:sz w:val="20"/>
                <w:szCs w:val="20"/>
              </w:rPr>
              <w:t>6</w:t>
            </w:r>
            <w:r w:rsidRPr="00DE2A44">
              <w:rPr>
                <w:rFonts w:eastAsia="Times New Roman"/>
                <w:color w:val="000000"/>
                <w:sz w:val="20"/>
                <w:szCs w:val="20"/>
              </w:rPr>
              <w:t xml:space="preserve"> </w:t>
            </w:r>
          </w:p>
        </w:tc>
        <w:tc>
          <w:tcPr>
            <w:tcW w:w="2694" w:type="dxa"/>
            <w:tcBorders>
              <w:top w:val="nil"/>
              <w:left w:val="nil"/>
              <w:bottom w:val="single" w:sz="4" w:space="0" w:color="auto"/>
              <w:right w:val="single" w:sz="8" w:space="0" w:color="auto"/>
            </w:tcBorders>
            <w:noWrap/>
            <w:vAlign w:val="bottom"/>
            <w:hideMark/>
          </w:tcPr>
          <w:p w14:paraId="0EC00C1C" w14:textId="017332BC" w:rsidR="00F541FA" w:rsidRPr="00DE2A44" w:rsidRDefault="00F541FA" w:rsidP="00F541FA">
            <w:pPr>
              <w:jc w:val="center"/>
              <w:rPr>
                <w:rFonts w:eastAsia="Times New Roman"/>
                <w:b/>
                <w:bCs/>
                <w:color w:val="000000"/>
                <w:sz w:val="20"/>
                <w:szCs w:val="20"/>
              </w:rPr>
            </w:pPr>
            <w:r w:rsidRPr="00F541FA">
              <w:rPr>
                <w:rFonts w:eastAsia="Times New Roman"/>
                <w:b/>
                <w:bCs/>
                <w:color w:val="000000"/>
                <w:sz w:val="20"/>
                <w:szCs w:val="20"/>
              </w:rPr>
              <w:t xml:space="preserve">1 chèque de </w:t>
            </w:r>
            <w:r w:rsidR="00940B71">
              <w:rPr>
                <w:rFonts w:eastAsia="Times New Roman"/>
                <w:b/>
                <w:bCs/>
                <w:color w:val="000000"/>
                <w:sz w:val="20"/>
                <w:szCs w:val="20"/>
              </w:rPr>
              <w:t>577.5</w:t>
            </w:r>
            <w:r w:rsidRPr="00F541FA">
              <w:rPr>
                <w:rFonts w:eastAsia="Times New Roman"/>
                <w:b/>
                <w:bCs/>
                <w:color w:val="000000"/>
                <w:sz w:val="20"/>
                <w:szCs w:val="20"/>
              </w:rPr>
              <w:t xml:space="preserve"> €</w:t>
            </w:r>
          </w:p>
          <w:p w14:paraId="2658FC77" w14:textId="19CDDBA5" w:rsidR="000B541C" w:rsidRPr="00DE2A44" w:rsidRDefault="000B541C" w:rsidP="00F541FA">
            <w:pPr>
              <w:jc w:val="center"/>
              <w:rPr>
                <w:rFonts w:eastAsia="Times New Roman"/>
                <w:color w:val="000000"/>
                <w:sz w:val="20"/>
                <w:szCs w:val="20"/>
              </w:rPr>
            </w:pPr>
            <w:r w:rsidRPr="00DE2A44">
              <w:rPr>
                <w:rFonts w:eastAsia="Times New Roman"/>
                <w:color w:val="000000"/>
                <w:sz w:val="20"/>
                <w:szCs w:val="20"/>
              </w:rPr>
              <w:t>Encaissé en mai 202</w:t>
            </w:r>
            <w:r w:rsidR="00940B71">
              <w:rPr>
                <w:rFonts w:eastAsia="Times New Roman"/>
                <w:color w:val="000000"/>
                <w:sz w:val="20"/>
                <w:szCs w:val="20"/>
              </w:rPr>
              <w:t>6</w:t>
            </w:r>
          </w:p>
          <w:p w14:paraId="2B2BE4D3" w14:textId="5D2926BD" w:rsidR="000B541C" w:rsidRPr="00F541FA" w:rsidRDefault="000B541C" w:rsidP="00F541FA">
            <w:pPr>
              <w:jc w:val="center"/>
              <w:rPr>
                <w:rFonts w:eastAsia="Times New Roman"/>
                <w:color w:val="000000"/>
                <w:sz w:val="20"/>
                <w:szCs w:val="20"/>
              </w:rPr>
            </w:pPr>
          </w:p>
        </w:tc>
        <w:tc>
          <w:tcPr>
            <w:tcW w:w="2693" w:type="dxa"/>
            <w:tcBorders>
              <w:top w:val="nil"/>
              <w:left w:val="nil"/>
              <w:bottom w:val="single" w:sz="4" w:space="0" w:color="auto"/>
              <w:right w:val="single" w:sz="8" w:space="0" w:color="auto"/>
            </w:tcBorders>
            <w:noWrap/>
            <w:vAlign w:val="bottom"/>
            <w:hideMark/>
          </w:tcPr>
          <w:p w14:paraId="46A3EFAE" w14:textId="03F80BD4" w:rsidR="00F541FA" w:rsidRPr="00DE2A44" w:rsidRDefault="00F541FA" w:rsidP="00F541FA">
            <w:pPr>
              <w:jc w:val="center"/>
              <w:rPr>
                <w:rFonts w:eastAsia="Times New Roman"/>
                <w:b/>
                <w:bCs/>
                <w:color w:val="000000"/>
                <w:sz w:val="20"/>
                <w:szCs w:val="20"/>
              </w:rPr>
            </w:pPr>
            <w:r w:rsidRPr="00F541FA">
              <w:rPr>
                <w:rFonts w:eastAsia="Times New Roman"/>
                <w:b/>
                <w:bCs/>
                <w:color w:val="000000"/>
                <w:sz w:val="20"/>
                <w:szCs w:val="20"/>
              </w:rPr>
              <w:t xml:space="preserve">1 chèque de </w:t>
            </w:r>
            <w:r w:rsidR="00940B71">
              <w:rPr>
                <w:rFonts w:eastAsia="Times New Roman"/>
                <w:b/>
                <w:bCs/>
                <w:color w:val="000000"/>
                <w:sz w:val="20"/>
                <w:szCs w:val="20"/>
              </w:rPr>
              <w:t>752.5</w:t>
            </w:r>
            <w:r w:rsidRPr="00F541FA">
              <w:rPr>
                <w:rFonts w:eastAsia="Times New Roman"/>
                <w:b/>
                <w:bCs/>
                <w:color w:val="000000"/>
                <w:sz w:val="20"/>
                <w:szCs w:val="20"/>
              </w:rPr>
              <w:t xml:space="preserve"> €</w:t>
            </w:r>
          </w:p>
          <w:p w14:paraId="7843C5F9" w14:textId="27C90B54" w:rsidR="000B541C" w:rsidRPr="00DE2A44" w:rsidRDefault="000B541C" w:rsidP="00F541FA">
            <w:pPr>
              <w:jc w:val="center"/>
              <w:rPr>
                <w:rFonts w:eastAsia="Times New Roman"/>
                <w:color w:val="000000"/>
                <w:sz w:val="20"/>
                <w:szCs w:val="20"/>
              </w:rPr>
            </w:pPr>
            <w:r w:rsidRPr="00DE2A44">
              <w:rPr>
                <w:rFonts w:eastAsia="Times New Roman"/>
                <w:color w:val="000000"/>
                <w:sz w:val="20"/>
                <w:szCs w:val="20"/>
              </w:rPr>
              <w:t>Encaissé en mai 202</w:t>
            </w:r>
            <w:r w:rsidR="00940B71">
              <w:rPr>
                <w:rFonts w:eastAsia="Times New Roman"/>
                <w:color w:val="000000"/>
                <w:sz w:val="20"/>
                <w:szCs w:val="20"/>
              </w:rPr>
              <w:t>6</w:t>
            </w:r>
          </w:p>
          <w:p w14:paraId="4DF64719" w14:textId="789D53C7" w:rsidR="000B541C" w:rsidRPr="00F541FA" w:rsidRDefault="000B541C" w:rsidP="00F541FA">
            <w:pPr>
              <w:jc w:val="center"/>
              <w:rPr>
                <w:rFonts w:eastAsia="Times New Roman"/>
                <w:color w:val="000000"/>
                <w:sz w:val="20"/>
                <w:szCs w:val="20"/>
              </w:rPr>
            </w:pPr>
          </w:p>
        </w:tc>
      </w:tr>
      <w:tr w:rsidR="00F541FA" w:rsidRPr="00F541FA" w14:paraId="77B4E647" w14:textId="77777777" w:rsidTr="00671CC6">
        <w:trPr>
          <w:trHeight w:val="340"/>
        </w:trPr>
        <w:tc>
          <w:tcPr>
            <w:tcW w:w="2825" w:type="dxa"/>
            <w:tcBorders>
              <w:top w:val="nil"/>
              <w:left w:val="single" w:sz="8" w:space="0" w:color="auto"/>
              <w:bottom w:val="single" w:sz="8" w:space="0" w:color="auto"/>
              <w:right w:val="single" w:sz="8" w:space="0" w:color="auto"/>
            </w:tcBorders>
            <w:noWrap/>
            <w:vAlign w:val="bottom"/>
            <w:hideMark/>
          </w:tcPr>
          <w:p w14:paraId="66E3D9AC" w14:textId="77777777" w:rsidR="00F541FA" w:rsidRPr="00F541FA" w:rsidRDefault="00F541FA" w:rsidP="00F541FA">
            <w:pPr>
              <w:jc w:val="center"/>
              <w:rPr>
                <w:rFonts w:eastAsia="Times New Roman"/>
                <w:color w:val="000000"/>
                <w:sz w:val="20"/>
                <w:szCs w:val="20"/>
              </w:rPr>
            </w:pPr>
            <w:r w:rsidRPr="00F541FA">
              <w:rPr>
                <w:rFonts w:eastAsia="Times New Roman"/>
                <w:color w:val="000000"/>
                <w:sz w:val="20"/>
                <w:szCs w:val="20"/>
              </w:rPr>
              <w:t> </w:t>
            </w:r>
          </w:p>
        </w:tc>
        <w:tc>
          <w:tcPr>
            <w:tcW w:w="2694" w:type="dxa"/>
            <w:tcBorders>
              <w:top w:val="nil"/>
              <w:left w:val="nil"/>
              <w:bottom w:val="single" w:sz="8" w:space="0" w:color="auto"/>
              <w:right w:val="single" w:sz="8" w:space="0" w:color="auto"/>
            </w:tcBorders>
            <w:noWrap/>
            <w:vAlign w:val="bottom"/>
            <w:hideMark/>
          </w:tcPr>
          <w:p w14:paraId="4E229B89" w14:textId="77777777" w:rsidR="00F541FA" w:rsidRPr="00F541FA" w:rsidRDefault="00F541FA" w:rsidP="00F541FA">
            <w:pPr>
              <w:jc w:val="center"/>
              <w:rPr>
                <w:rFonts w:eastAsia="Times New Roman"/>
                <w:color w:val="000000"/>
                <w:sz w:val="20"/>
                <w:szCs w:val="20"/>
              </w:rPr>
            </w:pPr>
            <w:r w:rsidRPr="00F541FA">
              <w:rPr>
                <w:rFonts w:eastAsia="Times New Roman"/>
                <w:color w:val="000000"/>
                <w:sz w:val="20"/>
                <w:szCs w:val="20"/>
              </w:rPr>
              <w:t> </w:t>
            </w:r>
          </w:p>
        </w:tc>
        <w:tc>
          <w:tcPr>
            <w:tcW w:w="2693" w:type="dxa"/>
            <w:tcBorders>
              <w:top w:val="nil"/>
              <w:left w:val="nil"/>
              <w:bottom w:val="single" w:sz="8" w:space="0" w:color="auto"/>
              <w:right w:val="single" w:sz="8" w:space="0" w:color="auto"/>
            </w:tcBorders>
            <w:noWrap/>
            <w:vAlign w:val="bottom"/>
            <w:hideMark/>
          </w:tcPr>
          <w:p w14:paraId="20B5C0DF" w14:textId="77777777" w:rsidR="00F541FA" w:rsidRPr="00F541FA" w:rsidRDefault="00F541FA" w:rsidP="00F541FA">
            <w:pPr>
              <w:jc w:val="center"/>
              <w:rPr>
                <w:rFonts w:eastAsia="Times New Roman"/>
                <w:color w:val="000000"/>
                <w:sz w:val="20"/>
                <w:szCs w:val="20"/>
              </w:rPr>
            </w:pPr>
            <w:r w:rsidRPr="00F541FA">
              <w:rPr>
                <w:rFonts w:eastAsia="Times New Roman"/>
                <w:color w:val="000000"/>
                <w:sz w:val="20"/>
                <w:szCs w:val="20"/>
              </w:rPr>
              <w:t> </w:t>
            </w:r>
          </w:p>
        </w:tc>
      </w:tr>
      <w:tr w:rsidR="00F541FA" w:rsidRPr="00F541FA" w14:paraId="74896FC6" w14:textId="77777777" w:rsidTr="00671CC6">
        <w:trPr>
          <w:trHeight w:val="320"/>
        </w:trPr>
        <w:tc>
          <w:tcPr>
            <w:tcW w:w="2825" w:type="dxa"/>
            <w:tcBorders>
              <w:top w:val="nil"/>
              <w:left w:val="single" w:sz="8" w:space="0" w:color="auto"/>
              <w:bottom w:val="single" w:sz="4" w:space="0" w:color="auto"/>
              <w:right w:val="single" w:sz="8" w:space="0" w:color="auto"/>
            </w:tcBorders>
            <w:noWrap/>
            <w:vAlign w:val="bottom"/>
            <w:hideMark/>
          </w:tcPr>
          <w:p w14:paraId="0E7F04EA" w14:textId="194F2119" w:rsidR="00F541FA" w:rsidRPr="00DE2A44" w:rsidRDefault="00F541FA" w:rsidP="00F541FA">
            <w:pPr>
              <w:jc w:val="center"/>
              <w:rPr>
                <w:rFonts w:eastAsia="Times New Roman"/>
                <w:b/>
                <w:bCs/>
                <w:color w:val="000000"/>
                <w:sz w:val="20"/>
                <w:szCs w:val="20"/>
              </w:rPr>
            </w:pPr>
            <w:r w:rsidRPr="00F541FA">
              <w:rPr>
                <w:rFonts w:eastAsia="Times New Roman"/>
                <w:b/>
                <w:bCs/>
                <w:color w:val="000000"/>
                <w:sz w:val="20"/>
                <w:szCs w:val="20"/>
              </w:rPr>
              <w:t>2 chèques de 2</w:t>
            </w:r>
            <w:r w:rsidR="00940B71">
              <w:rPr>
                <w:rFonts w:eastAsia="Times New Roman"/>
                <w:b/>
                <w:bCs/>
                <w:color w:val="000000"/>
                <w:sz w:val="20"/>
                <w:szCs w:val="20"/>
              </w:rPr>
              <w:t>01.25</w:t>
            </w:r>
            <w:r w:rsidRPr="00F541FA">
              <w:rPr>
                <w:rFonts w:eastAsia="Times New Roman"/>
                <w:b/>
                <w:bCs/>
                <w:color w:val="000000"/>
                <w:sz w:val="20"/>
                <w:szCs w:val="20"/>
              </w:rPr>
              <w:t>€</w:t>
            </w:r>
          </w:p>
          <w:p w14:paraId="71D6E817" w14:textId="18BA2A31" w:rsidR="000B541C" w:rsidRPr="00DE2A44" w:rsidRDefault="00DE2A44" w:rsidP="00DE2A44">
            <w:pPr>
              <w:jc w:val="center"/>
              <w:rPr>
                <w:rFonts w:eastAsia="Times New Roman"/>
                <w:color w:val="000000"/>
                <w:sz w:val="20"/>
                <w:szCs w:val="20"/>
              </w:rPr>
            </w:pPr>
            <w:r w:rsidRPr="00DE2A44">
              <w:rPr>
                <w:rFonts w:eastAsia="Times New Roman"/>
                <w:color w:val="000000"/>
                <w:sz w:val="20"/>
                <w:szCs w:val="20"/>
              </w:rPr>
              <w:t>Encaissé</w:t>
            </w:r>
            <w:r w:rsidR="00C53E9D">
              <w:rPr>
                <w:rFonts w:eastAsia="Times New Roman"/>
                <w:color w:val="000000"/>
                <w:sz w:val="20"/>
                <w:szCs w:val="20"/>
              </w:rPr>
              <w:t>s</w:t>
            </w:r>
            <w:r w:rsidRPr="00DE2A44">
              <w:rPr>
                <w:rFonts w:eastAsia="Times New Roman"/>
                <w:color w:val="000000"/>
                <w:sz w:val="20"/>
                <w:szCs w:val="20"/>
              </w:rPr>
              <w:t xml:space="preserve"> </w:t>
            </w:r>
            <w:r w:rsidR="00C53E9D">
              <w:rPr>
                <w:rFonts w:eastAsia="Times New Roman"/>
                <w:color w:val="000000"/>
                <w:sz w:val="20"/>
                <w:szCs w:val="20"/>
              </w:rPr>
              <w:t xml:space="preserve">en </w:t>
            </w:r>
            <w:r w:rsidRPr="00DE2A44">
              <w:rPr>
                <w:rFonts w:eastAsia="Times New Roman"/>
                <w:color w:val="000000"/>
                <w:sz w:val="20"/>
                <w:szCs w:val="20"/>
              </w:rPr>
              <w:t xml:space="preserve">mai </w:t>
            </w:r>
            <w:r w:rsidR="00C53E9D">
              <w:rPr>
                <w:rFonts w:eastAsia="Times New Roman"/>
                <w:color w:val="000000"/>
                <w:sz w:val="20"/>
                <w:szCs w:val="20"/>
              </w:rPr>
              <w:t>et en octobre 202</w:t>
            </w:r>
            <w:r w:rsidR="00940B71">
              <w:rPr>
                <w:rFonts w:eastAsia="Times New Roman"/>
                <w:color w:val="000000"/>
                <w:sz w:val="20"/>
                <w:szCs w:val="20"/>
              </w:rPr>
              <w:t>6</w:t>
            </w:r>
          </w:p>
          <w:p w14:paraId="71F325A1" w14:textId="1A2EBFC1" w:rsidR="000B541C" w:rsidRPr="00F541FA" w:rsidRDefault="000B541C" w:rsidP="00F541FA">
            <w:pPr>
              <w:jc w:val="center"/>
              <w:rPr>
                <w:rFonts w:eastAsia="Times New Roman"/>
                <w:color w:val="000000"/>
                <w:sz w:val="20"/>
                <w:szCs w:val="20"/>
              </w:rPr>
            </w:pPr>
          </w:p>
        </w:tc>
        <w:tc>
          <w:tcPr>
            <w:tcW w:w="2694" w:type="dxa"/>
            <w:tcBorders>
              <w:top w:val="nil"/>
              <w:left w:val="nil"/>
              <w:bottom w:val="single" w:sz="4" w:space="0" w:color="auto"/>
              <w:right w:val="single" w:sz="8" w:space="0" w:color="auto"/>
            </w:tcBorders>
            <w:noWrap/>
            <w:vAlign w:val="bottom"/>
            <w:hideMark/>
          </w:tcPr>
          <w:p w14:paraId="38A6E30B" w14:textId="12F5A6C8" w:rsidR="00F541FA" w:rsidRPr="00DE2A44" w:rsidRDefault="00F541FA" w:rsidP="00F541FA">
            <w:pPr>
              <w:jc w:val="center"/>
              <w:rPr>
                <w:rFonts w:eastAsia="Times New Roman"/>
                <w:b/>
                <w:bCs/>
                <w:color w:val="000000"/>
                <w:sz w:val="20"/>
                <w:szCs w:val="20"/>
              </w:rPr>
            </w:pPr>
            <w:r w:rsidRPr="00F541FA">
              <w:rPr>
                <w:rFonts w:eastAsia="Times New Roman"/>
                <w:b/>
                <w:bCs/>
                <w:color w:val="000000"/>
                <w:sz w:val="20"/>
                <w:szCs w:val="20"/>
              </w:rPr>
              <w:t xml:space="preserve">2 chèques de </w:t>
            </w:r>
            <w:r w:rsidR="00940B71">
              <w:rPr>
                <w:rFonts w:eastAsia="Times New Roman"/>
                <w:b/>
                <w:bCs/>
                <w:color w:val="000000"/>
                <w:sz w:val="20"/>
                <w:szCs w:val="20"/>
              </w:rPr>
              <w:t>288.75</w:t>
            </w:r>
            <w:r w:rsidRPr="00F541FA">
              <w:rPr>
                <w:rFonts w:eastAsia="Times New Roman"/>
                <w:b/>
                <w:bCs/>
                <w:color w:val="000000"/>
                <w:sz w:val="20"/>
                <w:szCs w:val="20"/>
              </w:rPr>
              <w:t xml:space="preserve"> €</w:t>
            </w:r>
          </w:p>
          <w:p w14:paraId="17F78ACD" w14:textId="1C598C87" w:rsidR="000B541C" w:rsidRPr="00F541FA" w:rsidRDefault="00C53E9D" w:rsidP="00C53E9D">
            <w:pPr>
              <w:jc w:val="center"/>
              <w:rPr>
                <w:rFonts w:eastAsia="Times New Roman"/>
                <w:color w:val="000000"/>
                <w:sz w:val="20"/>
                <w:szCs w:val="20"/>
              </w:rPr>
            </w:pPr>
            <w:r w:rsidRPr="00DE2A44">
              <w:rPr>
                <w:rFonts w:eastAsia="Times New Roman"/>
                <w:color w:val="000000"/>
                <w:sz w:val="20"/>
                <w:szCs w:val="20"/>
              </w:rPr>
              <w:t>Encaissé</w:t>
            </w:r>
            <w:r>
              <w:rPr>
                <w:rFonts w:eastAsia="Times New Roman"/>
                <w:color w:val="000000"/>
                <w:sz w:val="20"/>
                <w:szCs w:val="20"/>
              </w:rPr>
              <w:t>s</w:t>
            </w:r>
            <w:r w:rsidRPr="00DE2A44">
              <w:rPr>
                <w:rFonts w:eastAsia="Times New Roman"/>
                <w:color w:val="000000"/>
                <w:sz w:val="20"/>
                <w:szCs w:val="20"/>
              </w:rPr>
              <w:t xml:space="preserve"> </w:t>
            </w:r>
            <w:r>
              <w:rPr>
                <w:rFonts w:eastAsia="Times New Roman"/>
                <w:color w:val="000000"/>
                <w:sz w:val="20"/>
                <w:szCs w:val="20"/>
              </w:rPr>
              <w:t xml:space="preserve">en </w:t>
            </w:r>
            <w:r w:rsidRPr="00DE2A44">
              <w:rPr>
                <w:rFonts w:eastAsia="Times New Roman"/>
                <w:color w:val="000000"/>
                <w:sz w:val="20"/>
                <w:szCs w:val="20"/>
              </w:rPr>
              <w:t xml:space="preserve">mai </w:t>
            </w:r>
            <w:r>
              <w:rPr>
                <w:rFonts w:eastAsia="Times New Roman"/>
                <w:color w:val="000000"/>
                <w:sz w:val="20"/>
                <w:szCs w:val="20"/>
              </w:rPr>
              <w:t>et en octobre 202</w:t>
            </w:r>
            <w:r w:rsidR="00940B71">
              <w:rPr>
                <w:rFonts w:eastAsia="Times New Roman"/>
                <w:color w:val="000000"/>
                <w:sz w:val="20"/>
                <w:szCs w:val="20"/>
              </w:rPr>
              <w:t>6</w:t>
            </w:r>
          </w:p>
        </w:tc>
        <w:tc>
          <w:tcPr>
            <w:tcW w:w="2693" w:type="dxa"/>
            <w:tcBorders>
              <w:top w:val="nil"/>
              <w:left w:val="nil"/>
              <w:bottom w:val="single" w:sz="4" w:space="0" w:color="auto"/>
              <w:right w:val="single" w:sz="8" w:space="0" w:color="auto"/>
            </w:tcBorders>
            <w:noWrap/>
            <w:vAlign w:val="bottom"/>
            <w:hideMark/>
          </w:tcPr>
          <w:p w14:paraId="23EA416B" w14:textId="686D06CA" w:rsidR="00F541FA" w:rsidRPr="00DE2A44" w:rsidRDefault="00F541FA" w:rsidP="00F541FA">
            <w:pPr>
              <w:jc w:val="center"/>
              <w:rPr>
                <w:rFonts w:eastAsia="Times New Roman"/>
                <w:b/>
                <w:bCs/>
                <w:color w:val="000000"/>
                <w:sz w:val="20"/>
                <w:szCs w:val="20"/>
              </w:rPr>
            </w:pPr>
            <w:r w:rsidRPr="00F541FA">
              <w:rPr>
                <w:rFonts w:eastAsia="Times New Roman"/>
                <w:b/>
                <w:bCs/>
                <w:color w:val="000000"/>
                <w:sz w:val="20"/>
                <w:szCs w:val="20"/>
              </w:rPr>
              <w:t xml:space="preserve">2 chèques de </w:t>
            </w:r>
            <w:r w:rsidR="00940B71">
              <w:rPr>
                <w:rFonts w:eastAsia="Times New Roman"/>
                <w:b/>
                <w:bCs/>
                <w:color w:val="000000"/>
                <w:sz w:val="20"/>
                <w:szCs w:val="20"/>
              </w:rPr>
              <w:t>376.25</w:t>
            </w:r>
            <w:r w:rsidRPr="00F541FA">
              <w:rPr>
                <w:rFonts w:eastAsia="Times New Roman"/>
                <w:b/>
                <w:bCs/>
                <w:color w:val="000000"/>
                <w:sz w:val="20"/>
                <w:szCs w:val="20"/>
              </w:rPr>
              <w:t xml:space="preserve"> €</w:t>
            </w:r>
          </w:p>
          <w:p w14:paraId="0E9490F3" w14:textId="2E40E908" w:rsidR="000B541C" w:rsidRPr="00F541FA" w:rsidRDefault="00C53E9D" w:rsidP="00C53E9D">
            <w:pPr>
              <w:jc w:val="center"/>
              <w:rPr>
                <w:rFonts w:eastAsia="Times New Roman"/>
                <w:color w:val="000000"/>
                <w:sz w:val="20"/>
                <w:szCs w:val="20"/>
              </w:rPr>
            </w:pPr>
            <w:r w:rsidRPr="00DE2A44">
              <w:rPr>
                <w:rFonts w:eastAsia="Times New Roman"/>
                <w:color w:val="000000"/>
                <w:sz w:val="20"/>
                <w:szCs w:val="20"/>
              </w:rPr>
              <w:t>Encaissé</w:t>
            </w:r>
            <w:r>
              <w:rPr>
                <w:rFonts w:eastAsia="Times New Roman"/>
                <w:color w:val="000000"/>
                <w:sz w:val="20"/>
                <w:szCs w:val="20"/>
              </w:rPr>
              <w:t xml:space="preserve">s en </w:t>
            </w:r>
            <w:r w:rsidRPr="00DE2A44">
              <w:rPr>
                <w:rFonts w:eastAsia="Times New Roman"/>
                <w:color w:val="000000"/>
                <w:sz w:val="20"/>
                <w:szCs w:val="20"/>
              </w:rPr>
              <w:t xml:space="preserve">mai </w:t>
            </w:r>
            <w:r>
              <w:rPr>
                <w:rFonts w:eastAsia="Times New Roman"/>
                <w:color w:val="000000"/>
                <w:sz w:val="20"/>
                <w:szCs w:val="20"/>
              </w:rPr>
              <w:t>et en octobre 202</w:t>
            </w:r>
            <w:r w:rsidR="00940B71">
              <w:rPr>
                <w:rFonts w:eastAsia="Times New Roman"/>
                <w:color w:val="000000"/>
                <w:sz w:val="20"/>
                <w:szCs w:val="20"/>
              </w:rPr>
              <w:t>6</w:t>
            </w:r>
          </w:p>
        </w:tc>
      </w:tr>
      <w:tr w:rsidR="00F541FA" w:rsidRPr="00F541FA" w14:paraId="618CB11E" w14:textId="77777777" w:rsidTr="00671CC6">
        <w:trPr>
          <w:trHeight w:val="340"/>
        </w:trPr>
        <w:tc>
          <w:tcPr>
            <w:tcW w:w="2825" w:type="dxa"/>
            <w:tcBorders>
              <w:top w:val="nil"/>
              <w:left w:val="single" w:sz="8" w:space="0" w:color="auto"/>
              <w:bottom w:val="single" w:sz="8" w:space="0" w:color="auto"/>
              <w:right w:val="single" w:sz="8" w:space="0" w:color="auto"/>
            </w:tcBorders>
            <w:noWrap/>
            <w:vAlign w:val="bottom"/>
            <w:hideMark/>
          </w:tcPr>
          <w:p w14:paraId="5791F34B" w14:textId="77777777" w:rsidR="00F541FA" w:rsidRPr="00F541FA" w:rsidRDefault="00F541FA" w:rsidP="00F541FA">
            <w:pPr>
              <w:jc w:val="center"/>
              <w:rPr>
                <w:rFonts w:eastAsia="Times New Roman"/>
                <w:color w:val="000000"/>
                <w:sz w:val="20"/>
                <w:szCs w:val="20"/>
              </w:rPr>
            </w:pPr>
            <w:r w:rsidRPr="00F541FA">
              <w:rPr>
                <w:rFonts w:eastAsia="Times New Roman"/>
                <w:color w:val="000000"/>
                <w:sz w:val="20"/>
                <w:szCs w:val="20"/>
              </w:rPr>
              <w:t> </w:t>
            </w:r>
          </w:p>
        </w:tc>
        <w:tc>
          <w:tcPr>
            <w:tcW w:w="2694" w:type="dxa"/>
            <w:tcBorders>
              <w:top w:val="nil"/>
              <w:left w:val="nil"/>
              <w:bottom w:val="single" w:sz="8" w:space="0" w:color="auto"/>
              <w:right w:val="single" w:sz="8" w:space="0" w:color="auto"/>
            </w:tcBorders>
            <w:noWrap/>
            <w:vAlign w:val="bottom"/>
            <w:hideMark/>
          </w:tcPr>
          <w:p w14:paraId="152F6189" w14:textId="77777777" w:rsidR="00F541FA" w:rsidRPr="00F541FA" w:rsidRDefault="00F541FA" w:rsidP="00F541FA">
            <w:pPr>
              <w:jc w:val="center"/>
              <w:rPr>
                <w:rFonts w:eastAsia="Times New Roman"/>
                <w:color w:val="000000"/>
                <w:sz w:val="20"/>
                <w:szCs w:val="20"/>
              </w:rPr>
            </w:pPr>
            <w:r w:rsidRPr="00F541FA">
              <w:rPr>
                <w:rFonts w:eastAsia="Times New Roman"/>
                <w:color w:val="000000"/>
                <w:sz w:val="20"/>
                <w:szCs w:val="20"/>
              </w:rPr>
              <w:t> </w:t>
            </w:r>
          </w:p>
        </w:tc>
        <w:tc>
          <w:tcPr>
            <w:tcW w:w="2693" w:type="dxa"/>
            <w:tcBorders>
              <w:top w:val="nil"/>
              <w:left w:val="nil"/>
              <w:bottom w:val="single" w:sz="8" w:space="0" w:color="auto"/>
              <w:right w:val="single" w:sz="8" w:space="0" w:color="auto"/>
            </w:tcBorders>
            <w:noWrap/>
            <w:vAlign w:val="bottom"/>
            <w:hideMark/>
          </w:tcPr>
          <w:p w14:paraId="55BD7DB7" w14:textId="77777777" w:rsidR="00F541FA" w:rsidRPr="00F541FA" w:rsidRDefault="00F541FA" w:rsidP="00F541FA">
            <w:pPr>
              <w:jc w:val="center"/>
              <w:rPr>
                <w:rFonts w:eastAsia="Times New Roman"/>
                <w:color w:val="000000"/>
                <w:sz w:val="20"/>
                <w:szCs w:val="20"/>
              </w:rPr>
            </w:pPr>
            <w:r w:rsidRPr="00F541FA">
              <w:rPr>
                <w:rFonts w:eastAsia="Times New Roman"/>
                <w:color w:val="000000"/>
                <w:sz w:val="20"/>
                <w:szCs w:val="20"/>
              </w:rPr>
              <w:t> </w:t>
            </w:r>
          </w:p>
        </w:tc>
      </w:tr>
      <w:tr w:rsidR="00F541FA" w:rsidRPr="00F541FA" w14:paraId="41107F5F" w14:textId="77777777" w:rsidTr="00653D41">
        <w:trPr>
          <w:trHeight w:val="320"/>
        </w:trPr>
        <w:tc>
          <w:tcPr>
            <w:tcW w:w="2825" w:type="dxa"/>
            <w:tcBorders>
              <w:top w:val="nil"/>
              <w:left w:val="single" w:sz="8" w:space="0" w:color="auto"/>
              <w:bottom w:val="single" w:sz="4" w:space="0" w:color="auto"/>
              <w:right w:val="single" w:sz="8" w:space="0" w:color="auto"/>
            </w:tcBorders>
            <w:noWrap/>
            <w:vAlign w:val="center"/>
            <w:hideMark/>
          </w:tcPr>
          <w:p w14:paraId="7641A424" w14:textId="7FDD471A" w:rsidR="005C6BD1" w:rsidRDefault="005C6BD1" w:rsidP="00653D41">
            <w:pPr>
              <w:jc w:val="center"/>
              <w:rPr>
                <w:rFonts w:eastAsia="Times New Roman"/>
                <w:b/>
                <w:bCs/>
                <w:color w:val="000000"/>
                <w:sz w:val="20"/>
                <w:szCs w:val="20"/>
              </w:rPr>
            </w:pPr>
            <w:r w:rsidRPr="00F541FA">
              <w:rPr>
                <w:rFonts w:eastAsia="Times New Roman"/>
                <w:b/>
                <w:bCs/>
                <w:color w:val="000000"/>
                <w:sz w:val="20"/>
                <w:szCs w:val="20"/>
              </w:rPr>
              <w:t xml:space="preserve">4 chèques de </w:t>
            </w:r>
            <w:r w:rsidR="00940B71">
              <w:rPr>
                <w:rFonts w:eastAsia="Times New Roman"/>
                <w:b/>
                <w:bCs/>
                <w:color w:val="000000"/>
                <w:sz w:val="20"/>
                <w:szCs w:val="20"/>
              </w:rPr>
              <w:t>100.60</w:t>
            </w:r>
            <w:r w:rsidRPr="00F541FA">
              <w:rPr>
                <w:rFonts w:eastAsia="Times New Roman"/>
                <w:b/>
                <w:bCs/>
                <w:color w:val="000000"/>
                <w:sz w:val="20"/>
                <w:szCs w:val="20"/>
              </w:rPr>
              <w:t xml:space="preserve"> €</w:t>
            </w:r>
          </w:p>
          <w:p w14:paraId="6D73AB5B" w14:textId="6ED18CDC" w:rsidR="003C3B03" w:rsidRPr="00F541FA" w:rsidRDefault="005C6BD1" w:rsidP="00653D41">
            <w:pPr>
              <w:jc w:val="center"/>
              <w:rPr>
                <w:rFonts w:eastAsia="Times New Roman"/>
                <w:color w:val="000000"/>
                <w:sz w:val="20"/>
                <w:szCs w:val="20"/>
              </w:rPr>
            </w:pPr>
            <w:r w:rsidRPr="00DE2A44">
              <w:rPr>
                <w:rFonts w:eastAsia="Times New Roman"/>
                <w:color w:val="000000"/>
                <w:sz w:val="20"/>
                <w:szCs w:val="20"/>
              </w:rPr>
              <w:t>Encaissé</w:t>
            </w:r>
            <w:r>
              <w:rPr>
                <w:rFonts w:eastAsia="Times New Roman"/>
                <w:color w:val="000000"/>
                <w:sz w:val="20"/>
                <w:szCs w:val="20"/>
              </w:rPr>
              <w:t>s</w:t>
            </w:r>
            <w:r w:rsidRPr="00DE2A44">
              <w:rPr>
                <w:rFonts w:eastAsia="Times New Roman"/>
                <w:color w:val="000000"/>
                <w:sz w:val="20"/>
                <w:szCs w:val="20"/>
              </w:rPr>
              <w:t xml:space="preserve"> </w:t>
            </w:r>
            <w:r>
              <w:rPr>
                <w:rFonts w:eastAsia="Times New Roman"/>
                <w:color w:val="000000"/>
                <w:sz w:val="20"/>
                <w:szCs w:val="20"/>
              </w:rPr>
              <w:t xml:space="preserve">en </w:t>
            </w:r>
            <w:r w:rsidRPr="00DE2A44">
              <w:rPr>
                <w:rFonts w:eastAsia="Times New Roman"/>
                <w:color w:val="000000"/>
                <w:sz w:val="20"/>
                <w:szCs w:val="20"/>
              </w:rPr>
              <w:t>mai</w:t>
            </w:r>
            <w:r w:rsidR="00653D41">
              <w:rPr>
                <w:rFonts w:eastAsia="Times New Roman"/>
                <w:color w:val="000000"/>
                <w:sz w:val="20"/>
                <w:szCs w:val="20"/>
              </w:rPr>
              <w:t xml:space="preserve">, </w:t>
            </w:r>
            <w:r>
              <w:rPr>
                <w:rFonts w:eastAsia="Times New Roman"/>
                <w:color w:val="000000"/>
                <w:sz w:val="20"/>
                <w:szCs w:val="20"/>
              </w:rPr>
              <w:t>août</w:t>
            </w:r>
            <w:r w:rsidR="00653D41">
              <w:rPr>
                <w:rFonts w:eastAsia="Times New Roman"/>
                <w:color w:val="000000"/>
                <w:sz w:val="20"/>
                <w:szCs w:val="20"/>
              </w:rPr>
              <w:t>, novembre 202</w:t>
            </w:r>
            <w:r w:rsidR="00940B71">
              <w:rPr>
                <w:rFonts w:eastAsia="Times New Roman"/>
                <w:color w:val="000000"/>
                <w:sz w:val="20"/>
                <w:szCs w:val="20"/>
              </w:rPr>
              <w:t>6</w:t>
            </w:r>
            <w:r>
              <w:rPr>
                <w:rFonts w:eastAsia="Times New Roman"/>
                <w:color w:val="000000"/>
                <w:sz w:val="20"/>
                <w:szCs w:val="20"/>
              </w:rPr>
              <w:t xml:space="preserve">, </w:t>
            </w:r>
            <w:r w:rsidR="00653D41">
              <w:rPr>
                <w:rFonts w:eastAsia="Times New Roman"/>
                <w:color w:val="000000"/>
                <w:sz w:val="20"/>
                <w:szCs w:val="20"/>
              </w:rPr>
              <w:t xml:space="preserve">et </w:t>
            </w:r>
            <w:r w:rsidR="00E84283">
              <w:rPr>
                <w:rFonts w:eastAsia="Times New Roman"/>
                <w:color w:val="000000"/>
                <w:sz w:val="20"/>
                <w:szCs w:val="20"/>
              </w:rPr>
              <w:t>janvier</w:t>
            </w:r>
            <w:r>
              <w:rPr>
                <w:rFonts w:eastAsia="Times New Roman"/>
                <w:color w:val="000000"/>
                <w:sz w:val="20"/>
                <w:szCs w:val="20"/>
              </w:rPr>
              <w:t xml:space="preserve"> 202</w:t>
            </w:r>
            <w:r w:rsidR="00940B71">
              <w:rPr>
                <w:rFonts w:eastAsia="Times New Roman"/>
                <w:color w:val="000000"/>
                <w:sz w:val="20"/>
                <w:szCs w:val="20"/>
              </w:rPr>
              <w:t>7</w:t>
            </w:r>
          </w:p>
        </w:tc>
        <w:tc>
          <w:tcPr>
            <w:tcW w:w="2694" w:type="dxa"/>
            <w:tcBorders>
              <w:top w:val="nil"/>
              <w:left w:val="nil"/>
              <w:bottom w:val="single" w:sz="4" w:space="0" w:color="auto"/>
              <w:right w:val="single" w:sz="8" w:space="0" w:color="auto"/>
            </w:tcBorders>
            <w:noWrap/>
            <w:vAlign w:val="bottom"/>
            <w:hideMark/>
          </w:tcPr>
          <w:p w14:paraId="5FF44EB3" w14:textId="10B6D870" w:rsidR="000B541C" w:rsidRDefault="00F541FA" w:rsidP="00C53E9D">
            <w:pPr>
              <w:jc w:val="center"/>
              <w:rPr>
                <w:rFonts w:eastAsia="Times New Roman"/>
                <w:b/>
                <w:bCs/>
                <w:color w:val="000000"/>
                <w:sz w:val="20"/>
                <w:szCs w:val="20"/>
              </w:rPr>
            </w:pPr>
            <w:r w:rsidRPr="00F541FA">
              <w:rPr>
                <w:rFonts w:eastAsia="Times New Roman"/>
                <w:b/>
                <w:bCs/>
                <w:color w:val="000000"/>
                <w:sz w:val="20"/>
                <w:szCs w:val="20"/>
              </w:rPr>
              <w:t xml:space="preserve">4 chèques de </w:t>
            </w:r>
            <w:r w:rsidR="001B6D42">
              <w:rPr>
                <w:rFonts w:eastAsia="Times New Roman"/>
                <w:b/>
                <w:bCs/>
                <w:color w:val="000000"/>
                <w:sz w:val="20"/>
                <w:szCs w:val="20"/>
              </w:rPr>
              <w:t>1</w:t>
            </w:r>
            <w:r w:rsidR="00940B71">
              <w:rPr>
                <w:rFonts w:eastAsia="Times New Roman"/>
                <w:b/>
                <w:bCs/>
                <w:color w:val="000000"/>
                <w:sz w:val="20"/>
                <w:szCs w:val="20"/>
              </w:rPr>
              <w:t>44.4</w:t>
            </w:r>
            <w:r w:rsidRPr="00F541FA">
              <w:rPr>
                <w:rFonts w:eastAsia="Times New Roman"/>
                <w:b/>
                <w:bCs/>
                <w:color w:val="000000"/>
                <w:sz w:val="20"/>
                <w:szCs w:val="20"/>
              </w:rPr>
              <w:t xml:space="preserve"> €</w:t>
            </w:r>
          </w:p>
          <w:p w14:paraId="0981ABA3" w14:textId="5856C762" w:rsidR="000B541C" w:rsidRPr="00F541FA" w:rsidRDefault="00653D41" w:rsidP="00DE2A44">
            <w:pPr>
              <w:jc w:val="center"/>
              <w:rPr>
                <w:rFonts w:eastAsia="Times New Roman"/>
                <w:color w:val="000000"/>
                <w:sz w:val="20"/>
                <w:szCs w:val="20"/>
              </w:rPr>
            </w:pPr>
            <w:r w:rsidRPr="00DE2A44">
              <w:rPr>
                <w:rFonts w:eastAsia="Times New Roman"/>
                <w:color w:val="000000"/>
                <w:sz w:val="20"/>
                <w:szCs w:val="20"/>
              </w:rPr>
              <w:t>Encaissé</w:t>
            </w:r>
            <w:r>
              <w:rPr>
                <w:rFonts w:eastAsia="Times New Roman"/>
                <w:color w:val="000000"/>
                <w:sz w:val="20"/>
                <w:szCs w:val="20"/>
              </w:rPr>
              <w:t>s</w:t>
            </w:r>
            <w:r w:rsidRPr="00DE2A44">
              <w:rPr>
                <w:rFonts w:eastAsia="Times New Roman"/>
                <w:color w:val="000000"/>
                <w:sz w:val="20"/>
                <w:szCs w:val="20"/>
              </w:rPr>
              <w:t xml:space="preserve"> </w:t>
            </w:r>
            <w:r>
              <w:rPr>
                <w:rFonts w:eastAsia="Times New Roman"/>
                <w:color w:val="000000"/>
                <w:sz w:val="20"/>
                <w:szCs w:val="20"/>
              </w:rPr>
              <w:t xml:space="preserve">en </w:t>
            </w:r>
            <w:r w:rsidRPr="00DE2A44">
              <w:rPr>
                <w:rFonts w:eastAsia="Times New Roman"/>
                <w:color w:val="000000"/>
                <w:sz w:val="20"/>
                <w:szCs w:val="20"/>
              </w:rPr>
              <w:t>mai</w:t>
            </w:r>
            <w:r>
              <w:rPr>
                <w:rFonts w:eastAsia="Times New Roman"/>
                <w:color w:val="000000"/>
                <w:sz w:val="20"/>
                <w:szCs w:val="20"/>
              </w:rPr>
              <w:t>, août, novembre 202</w:t>
            </w:r>
            <w:r w:rsidR="00940B71">
              <w:rPr>
                <w:rFonts w:eastAsia="Times New Roman"/>
                <w:color w:val="000000"/>
                <w:sz w:val="20"/>
                <w:szCs w:val="20"/>
              </w:rPr>
              <w:t>6</w:t>
            </w:r>
            <w:r>
              <w:rPr>
                <w:rFonts w:eastAsia="Times New Roman"/>
                <w:color w:val="000000"/>
                <w:sz w:val="20"/>
                <w:szCs w:val="20"/>
              </w:rPr>
              <w:t xml:space="preserve">, et </w:t>
            </w:r>
            <w:r w:rsidR="00E84283">
              <w:rPr>
                <w:rFonts w:eastAsia="Times New Roman"/>
                <w:color w:val="000000"/>
                <w:sz w:val="20"/>
                <w:szCs w:val="20"/>
              </w:rPr>
              <w:t>janvier</w:t>
            </w:r>
            <w:r>
              <w:rPr>
                <w:rFonts w:eastAsia="Times New Roman"/>
                <w:color w:val="000000"/>
                <w:sz w:val="20"/>
                <w:szCs w:val="20"/>
              </w:rPr>
              <w:t xml:space="preserve"> 202</w:t>
            </w:r>
            <w:r w:rsidR="00940B71">
              <w:rPr>
                <w:rFonts w:eastAsia="Times New Roman"/>
                <w:color w:val="000000"/>
                <w:sz w:val="20"/>
                <w:szCs w:val="20"/>
              </w:rPr>
              <w:t>7</w:t>
            </w:r>
            <w:r>
              <w:rPr>
                <w:rFonts w:eastAsia="Times New Roman"/>
                <w:color w:val="000000"/>
                <w:sz w:val="20"/>
                <w:szCs w:val="20"/>
              </w:rPr>
              <w:t xml:space="preserve">      </w:t>
            </w:r>
          </w:p>
        </w:tc>
        <w:tc>
          <w:tcPr>
            <w:tcW w:w="2693" w:type="dxa"/>
            <w:tcBorders>
              <w:top w:val="nil"/>
              <w:left w:val="nil"/>
              <w:bottom w:val="single" w:sz="4" w:space="0" w:color="auto"/>
              <w:right w:val="single" w:sz="8" w:space="0" w:color="auto"/>
            </w:tcBorders>
            <w:noWrap/>
            <w:vAlign w:val="bottom"/>
            <w:hideMark/>
          </w:tcPr>
          <w:p w14:paraId="2F759D2E" w14:textId="657A04BB" w:rsidR="00F541FA" w:rsidRPr="00DE2A44" w:rsidRDefault="00F541FA" w:rsidP="00DE2A44">
            <w:pPr>
              <w:jc w:val="center"/>
              <w:rPr>
                <w:rFonts w:eastAsia="Times New Roman"/>
                <w:b/>
                <w:bCs/>
                <w:color w:val="000000"/>
                <w:sz w:val="20"/>
                <w:szCs w:val="20"/>
              </w:rPr>
            </w:pPr>
            <w:r w:rsidRPr="00F541FA">
              <w:rPr>
                <w:rFonts w:eastAsia="Times New Roman"/>
                <w:b/>
                <w:bCs/>
                <w:color w:val="000000"/>
                <w:sz w:val="20"/>
                <w:szCs w:val="20"/>
              </w:rPr>
              <w:t xml:space="preserve">4 chèques de </w:t>
            </w:r>
            <w:r w:rsidR="00940B71">
              <w:rPr>
                <w:rFonts w:eastAsia="Times New Roman"/>
                <w:b/>
                <w:bCs/>
                <w:color w:val="000000"/>
                <w:sz w:val="20"/>
                <w:szCs w:val="20"/>
              </w:rPr>
              <w:t>188.1</w:t>
            </w:r>
            <w:r w:rsidRPr="00F541FA">
              <w:rPr>
                <w:rFonts w:eastAsia="Times New Roman"/>
                <w:b/>
                <w:bCs/>
                <w:color w:val="000000"/>
                <w:sz w:val="20"/>
                <w:szCs w:val="20"/>
              </w:rPr>
              <w:t xml:space="preserve"> €</w:t>
            </w:r>
          </w:p>
          <w:p w14:paraId="4EA23D24" w14:textId="44248608" w:rsidR="000B541C" w:rsidRPr="00F541FA" w:rsidRDefault="00653D41" w:rsidP="00DE2A44">
            <w:pPr>
              <w:jc w:val="center"/>
              <w:rPr>
                <w:rFonts w:eastAsia="Times New Roman"/>
                <w:color w:val="000000"/>
                <w:sz w:val="20"/>
                <w:szCs w:val="20"/>
              </w:rPr>
            </w:pPr>
            <w:r w:rsidRPr="00DE2A44">
              <w:rPr>
                <w:rFonts w:eastAsia="Times New Roman"/>
                <w:color w:val="000000"/>
                <w:sz w:val="20"/>
                <w:szCs w:val="20"/>
              </w:rPr>
              <w:t>Encaissé</w:t>
            </w:r>
            <w:r>
              <w:rPr>
                <w:rFonts w:eastAsia="Times New Roman"/>
                <w:color w:val="000000"/>
                <w:sz w:val="20"/>
                <w:szCs w:val="20"/>
              </w:rPr>
              <w:t>s</w:t>
            </w:r>
            <w:r w:rsidRPr="00DE2A44">
              <w:rPr>
                <w:rFonts w:eastAsia="Times New Roman"/>
                <w:color w:val="000000"/>
                <w:sz w:val="20"/>
                <w:szCs w:val="20"/>
              </w:rPr>
              <w:t xml:space="preserve"> </w:t>
            </w:r>
            <w:r>
              <w:rPr>
                <w:rFonts w:eastAsia="Times New Roman"/>
                <w:color w:val="000000"/>
                <w:sz w:val="20"/>
                <w:szCs w:val="20"/>
              </w:rPr>
              <w:t xml:space="preserve">en </w:t>
            </w:r>
            <w:r w:rsidRPr="00DE2A44">
              <w:rPr>
                <w:rFonts w:eastAsia="Times New Roman"/>
                <w:color w:val="000000"/>
                <w:sz w:val="20"/>
                <w:szCs w:val="20"/>
              </w:rPr>
              <w:t>mai</w:t>
            </w:r>
            <w:r>
              <w:rPr>
                <w:rFonts w:eastAsia="Times New Roman"/>
                <w:color w:val="000000"/>
                <w:sz w:val="20"/>
                <w:szCs w:val="20"/>
              </w:rPr>
              <w:t>, août, novembre 202</w:t>
            </w:r>
            <w:r w:rsidR="00940B71">
              <w:rPr>
                <w:rFonts w:eastAsia="Times New Roman"/>
                <w:color w:val="000000"/>
                <w:sz w:val="20"/>
                <w:szCs w:val="20"/>
              </w:rPr>
              <w:t>6</w:t>
            </w:r>
            <w:r>
              <w:rPr>
                <w:rFonts w:eastAsia="Times New Roman"/>
                <w:color w:val="000000"/>
                <w:sz w:val="20"/>
                <w:szCs w:val="20"/>
              </w:rPr>
              <w:t xml:space="preserve">, et </w:t>
            </w:r>
            <w:r w:rsidR="00E84283">
              <w:rPr>
                <w:rFonts w:eastAsia="Times New Roman"/>
                <w:color w:val="000000"/>
                <w:sz w:val="20"/>
                <w:szCs w:val="20"/>
              </w:rPr>
              <w:t>janvier</w:t>
            </w:r>
            <w:r>
              <w:rPr>
                <w:rFonts w:eastAsia="Times New Roman"/>
                <w:color w:val="000000"/>
                <w:sz w:val="20"/>
                <w:szCs w:val="20"/>
              </w:rPr>
              <w:t xml:space="preserve"> 202</w:t>
            </w:r>
            <w:r w:rsidR="00940B71">
              <w:rPr>
                <w:rFonts w:eastAsia="Times New Roman"/>
                <w:color w:val="000000"/>
                <w:sz w:val="20"/>
                <w:szCs w:val="20"/>
              </w:rPr>
              <w:t>7</w:t>
            </w:r>
            <w:r>
              <w:rPr>
                <w:rFonts w:eastAsia="Times New Roman"/>
                <w:color w:val="000000"/>
                <w:sz w:val="20"/>
                <w:szCs w:val="20"/>
              </w:rPr>
              <w:t xml:space="preserve">      </w:t>
            </w:r>
          </w:p>
        </w:tc>
      </w:tr>
      <w:tr w:rsidR="00F541FA" w:rsidRPr="00F541FA" w14:paraId="6E10051F" w14:textId="77777777" w:rsidTr="00671CC6">
        <w:trPr>
          <w:trHeight w:val="340"/>
        </w:trPr>
        <w:tc>
          <w:tcPr>
            <w:tcW w:w="2825" w:type="dxa"/>
            <w:tcBorders>
              <w:top w:val="nil"/>
              <w:left w:val="single" w:sz="8" w:space="0" w:color="auto"/>
              <w:bottom w:val="nil"/>
              <w:right w:val="single" w:sz="8" w:space="0" w:color="auto"/>
            </w:tcBorders>
            <w:noWrap/>
            <w:vAlign w:val="bottom"/>
            <w:hideMark/>
          </w:tcPr>
          <w:p w14:paraId="30F32B91" w14:textId="0F8ADFE1" w:rsidR="00F541FA" w:rsidRPr="00F541FA" w:rsidRDefault="00F541FA" w:rsidP="00DE2A44">
            <w:pPr>
              <w:jc w:val="center"/>
              <w:rPr>
                <w:rFonts w:eastAsia="Times New Roman"/>
                <w:color w:val="000000"/>
                <w:sz w:val="20"/>
                <w:szCs w:val="20"/>
              </w:rPr>
            </w:pPr>
          </w:p>
        </w:tc>
        <w:tc>
          <w:tcPr>
            <w:tcW w:w="2694" w:type="dxa"/>
            <w:tcBorders>
              <w:top w:val="nil"/>
              <w:left w:val="nil"/>
              <w:bottom w:val="nil"/>
              <w:right w:val="single" w:sz="8" w:space="0" w:color="auto"/>
            </w:tcBorders>
            <w:noWrap/>
            <w:vAlign w:val="bottom"/>
            <w:hideMark/>
          </w:tcPr>
          <w:p w14:paraId="7BDB1B29" w14:textId="5DBB6599" w:rsidR="00F541FA" w:rsidRPr="00F541FA" w:rsidRDefault="00F541FA" w:rsidP="00DE2A44">
            <w:pPr>
              <w:jc w:val="center"/>
              <w:rPr>
                <w:rFonts w:eastAsia="Times New Roman"/>
                <w:color w:val="000000"/>
                <w:sz w:val="20"/>
                <w:szCs w:val="20"/>
              </w:rPr>
            </w:pPr>
          </w:p>
        </w:tc>
        <w:tc>
          <w:tcPr>
            <w:tcW w:w="2693" w:type="dxa"/>
            <w:tcBorders>
              <w:top w:val="nil"/>
              <w:left w:val="nil"/>
              <w:bottom w:val="nil"/>
              <w:right w:val="single" w:sz="8" w:space="0" w:color="auto"/>
            </w:tcBorders>
            <w:noWrap/>
            <w:vAlign w:val="bottom"/>
            <w:hideMark/>
          </w:tcPr>
          <w:p w14:paraId="1FADEAA8" w14:textId="79357486" w:rsidR="00F541FA" w:rsidRPr="00F541FA" w:rsidRDefault="00F541FA" w:rsidP="00DE2A44">
            <w:pPr>
              <w:jc w:val="center"/>
              <w:rPr>
                <w:rFonts w:eastAsia="Times New Roman"/>
                <w:color w:val="000000"/>
                <w:sz w:val="20"/>
                <w:szCs w:val="20"/>
              </w:rPr>
            </w:pPr>
          </w:p>
        </w:tc>
      </w:tr>
      <w:tr w:rsidR="00F541FA" w:rsidRPr="00F541FA" w14:paraId="16F6152E" w14:textId="77777777" w:rsidTr="00653D41">
        <w:trPr>
          <w:trHeight w:val="320"/>
        </w:trPr>
        <w:tc>
          <w:tcPr>
            <w:tcW w:w="2825" w:type="dxa"/>
            <w:tcBorders>
              <w:top w:val="single" w:sz="8" w:space="0" w:color="auto"/>
              <w:left w:val="single" w:sz="8" w:space="0" w:color="auto"/>
              <w:bottom w:val="single" w:sz="4" w:space="0" w:color="auto"/>
              <w:right w:val="single" w:sz="8" w:space="0" w:color="auto"/>
            </w:tcBorders>
            <w:noWrap/>
            <w:vAlign w:val="bottom"/>
            <w:hideMark/>
          </w:tcPr>
          <w:p w14:paraId="19A3CAD4" w14:textId="2F2AE88E" w:rsidR="00F541FA" w:rsidRPr="00DE2A44" w:rsidRDefault="00F541FA" w:rsidP="00DE2A44">
            <w:pPr>
              <w:jc w:val="center"/>
              <w:rPr>
                <w:rFonts w:eastAsia="Times New Roman"/>
                <w:b/>
                <w:bCs/>
                <w:color w:val="000000"/>
                <w:sz w:val="20"/>
                <w:szCs w:val="20"/>
              </w:rPr>
            </w:pPr>
            <w:r w:rsidRPr="00F541FA">
              <w:rPr>
                <w:rFonts w:eastAsia="Times New Roman"/>
                <w:b/>
                <w:bCs/>
                <w:color w:val="000000"/>
                <w:sz w:val="20"/>
                <w:szCs w:val="20"/>
              </w:rPr>
              <w:t xml:space="preserve">10 chèques de </w:t>
            </w:r>
            <w:r w:rsidR="001B6D42">
              <w:rPr>
                <w:rFonts w:eastAsia="Times New Roman"/>
                <w:b/>
                <w:bCs/>
                <w:color w:val="000000"/>
                <w:sz w:val="20"/>
                <w:szCs w:val="20"/>
              </w:rPr>
              <w:t>4</w:t>
            </w:r>
            <w:r w:rsidR="00940B71">
              <w:rPr>
                <w:rFonts w:eastAsia="Times New Roman"/>
                <w:b/>
                <w:bCs/>
                <w:color w:val="000000"/>
                <w:sz w:val="20"/>
                <w:szCs w:val="20"/>
              </w:rPr>
              <w:t>0.25</w:t>
            </w:r>
            <w:r w:rsidRPr="00F541FA">
              <w:rPr>
                <w:rFonts w:eastAsia="Times New Roman"/>
                <w:b/>
                <w:bCs/>
                <w:color w:val="000000"/>
                <w:sz w:val="20"/>
                <w:szCs w:val="20"/>
              </w:rPr>
              <w:t xml:space="preserve"> €</w:t>
            </w:r>
          </w:p>
          <w:p w14:paraId="705806E4" w14:textId="1301B34C" w:rsidR="000B541C" w:rsidRPr="00DE2A44" w:rsidRDefault="000B541C" w:rsidP="00DE2A44">
            <w:pPr>
              <w:jc w:val="center"/>
              <w:rPr>
                <w:rFonts w:eastAsia="Times New Roman"/>
                <w:color w:val="000000"/>
                <w:sz w:val="20"/>
                <w:szCs w:val="20"/>
              </w:rPr>
            </w:pPr>
            <w:r w:rsidRPr="00DE2A44">
              <w:rPr>
                <w:rFonts w:eastAsia="Times New Roman"/>
                <w:color w:val="000000"/>
                <w:sz w:val="20"/>
                <w:szCs w:val="20"/>
              </w:rPr>
              <w:t>Encaissé</w:t>
            </w:r>
            <w:r w:rsidR="00C53E9D">
              <w:rPr>
                <w:rFonts w:eastAsia="Times New Roman"/>
                <w:color w:val="000000"/>
                <w:sz w:val="20"/>
                <w:szCs w:val="20"/>
              </w:rPr>
              <w:t>s</w:t>
            </w:r>
            <w:r w:rsidRPr="00DE2A44">
              <w:rPr>
                <w:rFonts w:eastAsia="Times New Roman"/>
                <w:color w:val="000000"/>
                <w:sz w:val="20"/>
                <w:szCs w:val="20"/>
              </w:rPr>
              <w:t xml:space="preserve"> chaque mois de mai </w:t>
            </w:r>
            <w:r w:rsidR="00DE2A44" w:rsidRPr="00DE2A44">
              <w:rPr>
                <w:rFonts w:eastAsia="Times New Roman"/>
                <w:color w:val="000000"/>
                <w:sz w:val="20"/>
                <w:szCs w:val="20"/>
              </w:rPr>
              <w:t>202</w:t>
            </w:r>
            <w:r w:rsidR="00940B71">
              <w:rPr>
                <w:rFonts w:eastAsia="Times New Roman"/>
                <w:color w:val="000000"/>
                <w:sz w:val="20"/>
                <w:szCs w:val="20"/>
              </w:rPr>
              <w:t>6</w:t>
            </w:r>
            <w:r w:rsidR="00DE2A44" w:rsidRPr="00DE2A44">
              <w:rPr>
                <w:rFonts w:eastAsia="Times New Roman"/>
                <w:color w:val="000000"/>
                <w:sz w:val="20"/>
                <w:szCs w:val="20"/>
              </w:rPr>
              <w:t xml:space="preserve"> </w:t>
            </w:r>
            <w:r w:rsidRPr="00DE2A44">
              <w:rPr>
                <w:rFonts w:eastAsia="Times New Roman"/>
                <w:color w:val="000000"/>
                <w:sz w:val="20"/>
                <w:szCs w:val="20"/>
              </w:rPr>
              <w:t xml:space="preserve">à </w:t>
            </w:r>
            <w:r w:rsidR="00E84283">
              <w:rPr>
                <w:rFonts w:eastAsia="Times New Roman"/>
                <w:color w:val="000000"/>
                <w:sz w:val="20"/>
                <w:szCs w:val="20"/>
              </w:rPr>
              <w:t>janvier</w:t>
            </w:r>
            <w:r w:rsidR="00DE2A44" w:rsidRPr="00DE2A44">
              <w:rPr>
                <w:rFonts w:eastAsia="Times New Roman"/>
                <w:color w:val="000000"/>
                <w:sz w:val="20"/>
                <w:szCs w:val="20"/>
              </w:rPr>
              <w:t xml:space="preserve"> 202</w:t>
            </w:r>
            <w:r w:rsidR="00940B71">
              <w:rPr>
                <w:rFonts w:eastAsia="Times New Roman"/>
                <w:color w:val="000000"/>
                <w:sz w:val="20"/>
                <w:szCs w:val="20"/>
              </w:rPr>
              <w:t>7</w:t>
            </w:r>
          </w:p>
          <w:p w14:paraId="77A16B26" w14:textId="4E1BC00E" w:rsidR="000B541C" w:rsidRPr="00F541FA" w:rsidRDefault="000B541C" w:rsidP="00DE2A44">
            <w:pPr>
              <w:jc w:val="center"/>
              <w:rPr>
                <w:rFonts w:eastAsia="Times New Roman"/>
                <w:color w:val="000000"/>
                <w:sz w:val="20"/>
                <w:szCs w:val="20"/>
              </w:rPr>
            </w:pPr>
          </w:p>
        </w:tc>
        <w:tc>
          <w:tcPr>
            <w:tcW w:w="2694" w:type="dxa"/>
            <w:tcBorders>
              <w:top w:val="single" w:sz="8" w:space="0" w:color="auto"/>
              <w:left w:val="nil"/>
              <w:bottom w:val="single" w:sz="4" w:space="0" w:color="auto"/>
              <w:right w:val="single" w:sz="8" w:space="0" w:color="auto"/>
            </w:tcBorders>
            <w:noWrap/>
            <w:vAlign w:val="bottom"/>
            <w:hideMark/>
          </w:tcPr>
          <w:p w14:paraId="5C05F513" w14:textId="6C44A869" w:rsidR="00F541FA" w:rsidRPr="00DE2A44" w:rsidRDefault="00F541FA" w:rsidP="00DE2A44">
            <w:pPr>
              <w:jc w:val="center"/>
              <w:rPr>
                <w:rFonts w:eastAsia="Times New Roman"/>
                <w:b/>
                <w:bCs/>
                <w:color w:val="000000"/>
                <w:sz w:val="20"/>
                <w:szCs w:val="20"/>
              </w:rPr>
            </w:pPr>
            <w:r w:rsidRPr="00F541FA">
              <w:rPr>
                <w:rFonts w:eastAsia="Times New Roman"/>
                <w:b/>
                <w:bCs/>
                <w:color w:val="000000"/>
                <w:sz w:val="20"/>
                <w:szCs w:val="20"/>
              </w:rPr>
              <w:t xml:space="preserve">10 chèques de </w:t>
            </w:r>
            <w:r w:rsidR="00940B71">
              <w:rPr>
                <w:rFonts w:eastAsia="Times New Roman"/>
                <w:b/>
                <w:bCs/>
                <w:color w:val="000000"/>
                <w:sz w:val="20"/>
                <w:szCs w:val="20"/>
              </w:rPr>
              <w:t>57.75</w:t>
            </w:r>
            <w:r w:rsidRPr="00F541FA">
              <w:rPr>
                <w:rFonts w:eastAsia="Times New Roman"/>
                <w:b/>
                <w:bCs/>
                <w:color w:val="000000"/>
                <w:sz w:val="20"/>
                <w:szCs w:val="20"/>
              </w:rPr>
              <w:t xml:space="preserve"> €</w:t>
            </w:r>
          </w:p>
          <w:p w14:paraId="17BD1CD1" w14:textId="340CFE58" w:rsidR="00653D41" w:rsidRPr="00DE2A44" w:rsidRDefault="00653D41" w:rsidP="00653D41">
            <w:pPr>
              <w:jc w:val="center"/>
              <w:rPr>
                <w:rFonts w:eastAsia="Times New Roman"/>
                <w:color w:val="000000"/>
                <w:sz w:val="20"/>
                <w:szCs w:val="20"/>
              </w:rPr>
            </w:pPr>
            <w:r w:rsidRPr="00DE2A44">
              <w:rPr>
                <w:rFonts w:eastAsia="Times New Roman"/>
                <w:color w:val="000000"/>
                <w:sz w:val="20"/>
                <w:szCs w:val="20"/>
              </w:rPr>
              <w:t>Encaissé</w:t>
            </w:r>
            <w:r>
              <w:rPr>
                <w:rFonts w:eastAsia="Times New Roman"/>
                <w:color w:val="000000"/>
                <w:sz w:val="20"/>
                <w:szCs w:val="20"/>
              </w:rPr>
              <w:t>s</w:t>
            </w:r>
            <w:r w:rsidRPr="00DE2A44">
              <w:rPr>
                <w:rFonts w:eastAsia="Times New Roman"/>
                <w:color w:val="000000"/>
                <w:sz w:val="20"/>
                <w:szCs w:val="20"/>
              </w:rPr>
              <w:t xml:space="preserve"> chaque mois de mai 202</w:t>
            </w:r>
            <w:r w:rsidR="00940B71">
              <w:rPr>
                <w:rFonts w:eastAsia="Times New Roman"/>
                <w:color w:val="000000"/>
                <w:sz w:val="20"/>
                <w:szCs w:val="20"/>
              </w:rPr>
              <w:t>6</w:t>
            </w:r>
            <w:r w:rsidRPr="00DE2A44">
              <w:rPr>
                <w:rFonts w:eastAsia="Times New Roman"/>
                <w:color w:val="000000"/>
                <w:sz w:val="20"/>
                <w:szCs w:val="20"/>
              </w:rPr>
              <w:t xml:space="preserve"> à </w:t>
            </w:r>
            <w:r w:rsidR="00E84283">
              <w:rPr>
                <w:rFonts w:eastAsia="Times New Roman"/>
                <w:color w:val="000000"/>
                <w:sz w:val="20"/>
                <w:szCs w:val="20"/>
              </w:rPr>
              <w:t>janvier</w:t>
            </w:r>
            <w:r w:rsidRPr="00DE2A44">
              <w:rPr>
                <w:rFonts w:eastAsia="Times New Roman"/>
                <w:color w:val="000000"/>
                <w:sz w:val="20"/>
                <w:szCs w:val="20"/>
              </w:rPr>
              <w:t xml:space="preserve"> 202</w:t>
            </w:r>
            <w:r w:rsidR="00940B71">
              <w:rPr>
                <w:rFonts w:eastAsia="Times New Roman"/>
                <w:color w:val="000000"/>
                <w:sz w:val="20"/>
                <w:szCs w:val="20"/>
              </w:rPr>
              <w:t>7</w:t>
            </w:r>
          </w:p>
          <w:p w14:paraId="0698786F" w14:textId="3983FE3C" w:rsidR="000B541C" w:rsidRPr="00F541FA" w:rsidRDefault="000B541C" w:rsidP="00DE2A44">
            <w:pPr>
              <w:jc w:val="center"/>
              <w:rPr>
                <w:rFonts w:eastAsia="Times New Roman"/>
                <w:color w:val="000000"/>
                <w:sz w:val="20"/>
                <w:szCs w:val="20"/>
              </w:rPr>
            </w:pPr>
          </w:p>
        </w:tc>
        <w:tc>
          <w:tcPr>
            <w:tcW w:w="2693" w:type="dxa"/>
            <w:tcBorders>
              <w:top w:val="single" w:sz="8" w:space="0" w:color="auto"/>
              <w:left w:val="nil"/>
              <w:bottom w:val="single" w:sz="4" w:space="0" w:color="auto"/>
              <w:right w:val="single" w:sz="8" w:space="0" w:color="auto"/>
            </w:tcBorders>
            <w:noWrap/>
            <w:vAlign w:val="center"/>
            <w:hideMark/>
          </w:tcPr>
          <w:p w14:paraId="3A831BE5" w14:textId="0A0C0FB7" w:rsidR="00F541FA" w:rsidRPr="00DE2A44" w:rsidRDefault="00F541FA" w:rsidP="00653D41">
            <w:pPr>
              <w:jc w:val="center"/>
              <w:rPr>
                <w:rFonts w:eastAsia="Times New Roman"/>
                <w:b/>
                <w:bCs/>
                <w:color w:val="000000"/>
                <w:sz w:val="20"/>
                <w:szCs w:val="20"/>
              </w:rPr>
            </w:pPr>
            <w:r w:rsidRPr="00F541FA">
              <w:rPr>
                <w:rFonts w:eastAsia="Times New Roman"/>
                <w:b/>
                <w:bCs/>
                <w:color w:val="000000"/>
                <w:sz w:val="20"/>
                <w:szCs w:val="20"/>
              </w:rPr>
              <w:t xml:space="preserve">10 chèques de </w:t>
            </w:r>
            <w:r w:rsidR="00940B71">
              <w:rPr>
                <w:rFonts w:eastAsia="Times New Roman"/>
                <w:b/>
                <w:bCs/>
                <w:color w:val="000000"/>
                <w:sz w:val="20"/>
                <w:szCs w:val="20"/>
              </w:rPr>
              <w:t>75.25</w:t>
            </w:r>
            <w:r w:rsidRPr="00F541FA">
              <w:rPr>
                <w:rFonts w:eastAsia="Times New Roman"/>
                <w:b/>
                <w:bCs/>
                <w:color w:val="000000"/>
                <w:sz w:val="20"/>
                <w:szCs w:val="20"/>
              </w:rPr>
              <w:t xml:space="preserve"> €</w:t>
            </w:r>
          </w:p>
          <w:p w14:paraId="2250F5E5" w14:textId="2E22CADF" w:rsidR="000B541C" w:rsidRPr="00F541FA" w:rsidRDefault="00653D41" w:rsidP="00653D41">
            <w:pPr>
              <w:jc w:val="center"/>
              <w:rPr>
                <w:rFonts w:eastAsia="Times New Roman"/>
                <w:color w:val="000000"/>
                <w:sz w:val="20"/>
                <w:szCs w:val="20"/>
              </w:rPr>
            </w:pPr>
            <w:r w:rsidRPr="00DE2A44">
              <w:rPr>
                <w:rFonts w:eastAsia="Times New Roman"/>
                <w:color w:val="000000"/>
                <w:sz w:val="20"/>
                <w:szCs w:val="20"/>
              </w:rPr>
              <w:t>Encaissé</w:t>
            </w:r>
            <w:r>
              <w:rPr>
                <w:rFonts w:eastAsia="Times New Roman"/>
                <w:color w:val="000000"/>
                <w:sz w:val="20"/>
                <w:szCs w:val="20"/>
              </w:rPr>
              <w:t>s</w:t>
            </w:r>
            <w:r w:rsidRPr="00DE2A44">
              <w:rPr>
                <w:rFonts w:eastAsia="Times New Roman"/>
                <w:color w:val="000000"/>
                <w:sz w:val="20"/>
                <w:szCs w:val="20"/>
              </w:rPr>
              <w:t xml:space="preserve"> chaque mois de mai 202</w:t>
            </w:r>
            <w:r w:rsidR="00940B71">
              <w:rPr>
                <w:rFonts w:eastAsia="Times New Roman"/>
                <w:color w:val="000000"/>
                <w:sz w:val="20"/>
                <w:szCs w:val="20"/>
              </w:rPr>
              <w:t>6</w:t>
            </w:r>
            <w:r w:rsidRPr="00DE2A44">
              <w:rPr>
                <w:rFonts w:eastAsia="Times New Roman"/>
                <w:color w:val="000000"/>
                <w:sz w:val="20"/>
                <w:szCs w:val="20"/>
              </w:rPr>
              <w:t xml:space="preserve"> à </w:t>
            </w:r>
            <w:r w:rsidR="00E84283">
              <w:rPr>
                <w:rFonts w:eastAsia="Times New Roman"/>
                <w:color w:val="000000"/>
                <w:sz w:val="20"/>
                <w:szCs w:val="20"/>
              </w:rPr>
              <w:t>janvier</w:t>
            </w:r>
            <w:r w:rsidRPr="00DE2A44">
              <w:rPr>
                <w:rFonts w:eastAsia="Times New Roman"/>
                <w:color w:val="000000"/>
                <w:sz w:val="20"/>
                <w:szCs w:val="20"/>
              </w:rPr>
              <w:t xml:space="preserve"> 202</w:t>
            </w:r>
            <w:r w:rsidR="00940B71">
              <w:rPr>
                <w:rFonts w:eastAsia="Times New Roman"/>
                <w:color w:val="000000"/>
                <w:sz w:val="20"/>
                <w:szCs w:val="20"/>
              </w:rPr>
              <w:t>7</w:t>
            </w:r>
          </w:p>
        </w:tc>
      </w:tr>
      <w:tr w:rsidR="00F541FA" w:rsidRPr="00F541FA" w14:paraId="4A64E1AF" w14:textId="77777777" w:rsidTr="00671CC6">
        <w:trPr>
          <w:trHeight w:val="340"/>
        </w:trPr>
        <w:tc>
          <w:tcPr>
            <w:tcW w:w="2825" w:type="dxa"/>
            <w:tcBorders>
              <w:top w:val="nil"/>
              <w:left w:val="single" w:sz="8" w:space="0" w:color="auto"/>
              <w:bottom w:val="single" w:sz="8" w:space="0" w:color="auto"/>
              <w:right w:val="single" w:sz="8" w:space="0" w:color="auto"/>
            </w:tcBorders>
            <w:noWrap/>
            <w:vAlign w:val="bottom"/>
            <w:hideMark/>
          </w:tcPr>
          <w:p w14:paraId="79974805" w14:textId="77777777" w:rsidR="00F541FA" w:rsidRPr="00F541FA" w:rsidRDefault="00F541FA" w:rsidP="00F541FA">
            <w:pPr>
              <w:rPr>
                <w:rFonts w:eastAsia="Times New Roman"/>
                <w:color w:val="000000"/>
                <w:sz w:val="20"/>
                <w:szCs w:val="20"/>
              </w:rPr>
            </w:pPr>
            <w:r w:rsidRPr="00F541FA">
              <w:rPr>
                <w:rFonts w:eastAsia="Times New Roman"/>
                <w:color w:val="000000"/>
                <w:sz w:val="20"/>
                <w:szCs w:val="20"/>
              </w:rPr>
              <w:t> </w:t>
            </w:r>
          </w:p>
        </w:tc>
        <w:tc>
          <w:tcPr>
            <w:tcW w:w="2694" w:type="dxa"/>
            <w:tcBorders>
              <w:top w:val="nil"/>
              <w:left w:val="nil"/>
              <w:bottom w:val="single" w:sz="8" w:space="0" w:color="auto"/>
              <w:right w:val="single" w:sz="8" w:space="0" w:color="auto"/>
            </w:tcBorders>
            <w:noWrap/>
            <w:vAlign w:val="bottom"/>
            <w:hideMark/>
          </w:tcPr>
          <w:p w14:paraId="3BB2DE81" w14:textId="77777777" w:rsidR="00F541FA" w:rsidRPr="00F541FA" w:rsidRDefault="00F541FA" w:rsidP="00F541FA">
            <w:pPr>
              <w:rPr>
                <w:rFonts w:eastAsia="Times New Roman"/>
                <w:color w:val="000000"/>
                <w:sz w:val="20"/>
                <w:szCs w:val="20"/>
              </w:rPr>
            </w:pPr>
            <w:r w:rsidRPr="00F541FA">
              <w:rPr>
                <w:rFonts w:eastAsia="Times New Roman"/>
                <w:color w:val="000000"/>
                <w:sz w:val="20"/>
                <w:szCs w:val="20"/>
              </w:rPr>
              <w:t> </w:t>
            </w:r>
          </w:p>
        </w:tc>
        <w:tc>
          <w:tcPr>
            <w:tcW w:w="2693" w:type="dxa"/>
            <w:tcBorders>
              <w:top w:val="nil"/>
              <w:left w:val="nil"/>
              <w:bottom w:val="single" w:sz="8" w:space="0" w:color="auto"/>
              <w:right w:val="single" w:sz="8" w:space="0" w:color="auto"/>
            </w:tcBorders>
            <w:noWrap/>
            <w:vAlign w:val="bottom"/>
            <w:hideMark/>
          </w:tcPr>
          <w:p w14:paraId="580EC9E9" w14:textId="77777777" w:rsidR="00F541FA" w:rsidRPr="00F541FA" w:rsidRDefault="00F541FA" w:rsidP="00F541FA">
            <w:pPr>
              <w:rPr>
                <w:rFonts w:eastAsia="Times New Roman"/>
                <w:color w:val="000000"/>
                <w:sz w:val="20"/>
                <w:szCs w:val="20"/>
              </w:rPr>
            </w:pPr>
            <w:r w:rsidRPr="00F541FA">
              <w:rPr>
                <w:rFonts w:eastAsia="Times New Roman"/>
                <w:color w:val="000000"/>
                <w:sz w:val="20"/>
                <w:szCs w:val="20"/>
              </w:rPr>
              <w:t> </w:t>
            </w:r>
          </w:p>
        </w:tc>
      </w:tr>
    </w:tbl>
    <w:p w14:paraId="1C70C4DC" w14:textId="77777777" w:rsidR="00AD65A5" w:rsidRDefault="00AD65A5">
      <w:pPr>
        <w:jc w:val="both"/>
        <w:rPr>
          <w:sz w:val="20"/>
          <w:szCs w:val="20"/>
        </w:rPr>
      </w:pPr>
    </w:p>
    <w:p w14:paraId="2D3CDFB3" w14:textId="77777777" w:rsidR="00AD65A5" w:rsidRPr="00671CC6" w:rsidRDefault="00776C91">
      <w:pPr>
        <w:jc w:val="both"/>
        <w:rPr>
          <w:b/>
          <w:sz w:val="18"/>
          <w:szCs w:val="18"/>
          <w:highlight w:val="yellow"/>
        </w:rPr>
      </w:pPr>
      <w:r w:rsidRPr="00671CC6">
        <w:rPr>
          <w:b/>
          <w:sz w:val="18"/>
          <w:szCs w:val="18"/>
          <w:highlight w:val="yellow"/>
        </w:rPr>
        <w:t>Les chèques sont à libeller à l’ordre de « La Petite Ferme Maraîchère ».</w:t>
      </w:r>
    </w:p>
    <w:p w14:paraId="135E9D36" w14:textId="77777777" w:rsidR="00AD65A5" w:rsidRPr="00671CC6" w:rsidRDefault="00AD65A5">
      <w:pPr>
        <w:jc w:val="both"/>
        <w:rPr>
          <w:b/>
          <w:sz w:val="18"/>
          <w:szCs w:val="18"/>
          <w:highlight w:val="yellow"/>
        </w:rPr>
      </w:pPr>
    </w:p>
    <w:p w14:paraId="2FC1E986" w14:textId="3C279BDE" w:rsidR="00AD65A5" w:rsidRPr="00671CC6" w:rsidRDefault="00776C91" w:rsidP="00671CC6">
      <w:pPr>
        <w:pBdr>
          <w:top w:val="nil"/>
          <w:left w:val="nil"/>
          <w:bottom w:val="nil"/>
          <w:right w:val="nil"/>
          <w:between w:val="nil"/>
        </w:pBdr>
        <w:jc w:val="both"/>
        <w:rPr>
          <w:rFonts w:ascii="Times New Roman" w:eastAsia="Times New Roman" w:hAnsi="Times New Roman" w:cs="Times New Roman"/>
          <w:color w:val="000000"/>
          <w:sz w:val="18"/>
          <w:szCs w:val="18"/>
        </w:rPr>
      </w:pPr>
      <w:r w:rsidRPr="00671CC6">
        <w:rPr>
          <w:rFonts w:ascii="Times New Roman" w:eastAsia="Times New Roman" w:hAnsi="Times New Roman" w:cs="Times New Roman"/>
          <w:color w:val="000000"/>
          <w:sz w:val="18"/>
          <w:szCs w:val="18"/>
        </w:rPr>
        <w:t>Cet abonnement me permettra de récupérer des légumes frais, de saison, cultivés sans engrais chimiques ni pesticides</w:t>
      </w:r>
      <w:r w:rsidR="001B6D42">
        <w:rPr>
          <w:rFonts w:ascii="Times New Roman" w:eastAsia="Times New Roman" w:hAnsi="Times New Roman" w:cs="Times New Roman"/>
          <w:color w:val="000000"/>
          <w:sz w:val="18"/>
          <w:szCs w:val="18"/>
        </w:rPr>
        <w:t xml:space="preserve"> de synthèse</w:t>
      </w:r>
      <w:r w:rsidRPr="00671CC6">
        <w:rPr>
          <w:rFonts w:ascii="Times New Roman" w:eastAsia="Times New Roman" w:hAnsi="Times New Roman" w:cs="Times New Roman"/>
          <w:color w:val="000000"/>
          <w:sz w:val="18"/>
          <w:szCs w:val="18"/>
        </w:rPr>
        <w:t xml:space="preserve">***. Je reconnais que les intempéries, les ravageurs et les maladies font partie intégrante de l’agriculture et peuvent parfois nuire à certaines récoltes. J’accepte ces imprévus sachant toujours ma juste portion de la récolte de la part des producteurs qui, de leurs côtés, s’engagent à tout mettre en œuvre pour mener à bien l’ensemble des productions. </w:t>
      </w:r>
    </w:p>
    <w:p w14:paraId="3D288967" w14:textId="77777777" w:rsidR="00AD65A5" w:rsidRPr="00671CC6" w:rsidRDefault="00776C91" w:rsidP="00671CC6">
      <w:pPr>
        <w:pBdr>
          <w:top w:val="nil"/>
          <w:left w:val="nil"/>
          <w:bottom w:val="nil"/>
          <w:right w:val="nil"/>
          <w:between w:val="nil"/>
        </w:pBdr>
        <w:jc w:val="both"/>
        <w:rPr>
          <w:rFonts w:ascii="Times New Roman" w:eastAsia="Times New Roman" w:hAnsi="Times New Roman" w:cs="Times New Roman"/>
          <w:color w:val="000000"/>
          <w:sz w:val="18"/>
          <w:szCs w:val="18"/>
        </w:rPr>
      </w:pPr>
      <w:r w:rsidRPr="00671CC6">
        <w:rPr>
          <w:rFonts w:ascii="Times New Roman" w:eastAsia="Times New Roman" w:hAnsi="Times New Roman" w:cs="Times New Roman"/>
          <w:color w:val="000000"/>
          <w:sz w:val="18"/>
          <w:szCs w:val="18"/>
        </w:rPr>
        <w:t>Afin de soutenir l’association et le lien entre paysans et consommateurs, je m’engage à tenter d’assurer au moins une aide à la distribution ainsi un coup de main à la ferme sur la durée de mon contrat.</w:t>
      </w:r>
    </w:p>
    <w:p w14:paraId="572C1872" w14:textId="77777777" w:rsidR="00AD65A5" w:rsidRPr="00671CC6" w:rsidRDefault="00AD65A5" w:rsidP="00671CC6">
      <w:pPr>
        <w:pBdr>
          <w:top w:val="nil"/>
          <w:left w:val="nil"/>
          <w:bottom w:val="nil"/>
          <w:right w:val="nil"/>
          <w:between w:val="nil"/>
        </w:pBdr>
        <w:jc w:val="both"/>
        <w:rPr>
          <w:rFonts w:ascii="Times New Roman" w:eastAsia="Times New Roman" w:hAnsi="Times New Roman" w:cs="Times New Roman"/>
          <w:sz w:val="18"/>
          <w:szCs w:val="18"/>
        </w:rPr>
      </w:pPr>
    </w:p>
    <w:p w14:paraId="51B2BA0F" w14:textId="77777777" w:rsidR="00AD65A5" w:rsidRPr="00671CC6" w:rsidRDefault="00776C91" w:rsidP="00671CC6">
      <w:pPr>
        <w:jc w:val="both"/>
        <w:rPr>
          <w:sz w:val="18"/>
          <w:szCs w:val="18"/>
        </w:rPr>
      </w:pPr>
      <w:r w:rsidRPr="00671CC6">
        <w:rPr>
          <w:b/>
          <w:sz w:val="18"/>
          <w:szCs w:val="18"/>
        </w:rPr>
        <w:t>Les distributions :</w:t>
      </w:r>
      <w:r w:rsidRPr="00671CC6">
        <w:rPr>
          <w:sz w:val="18"/>
          <w:szCs w:val="18"/>
        </w:rPr>
        <w:t xml:space="preserve"> </w:t>
      </w:r>
    </w:p>
    <w:p w14:paraId="5098B9D3" w14:textId="3FBC71B9" w:rsidR="00AD65A5" w:rsidRPr="00671CC6" w:rsidRDefault="00776C91" w:rsidP="00671CC6">
      <w:pPr>
        <w:jc w:val="both"/>
        <w:rPr>
          <w:sz w:val="18"/>
          <w:szCs w:val="18"/>
        </w:rPr>
      </w:pPr>
      <w:r w:rsidRPr="00671CC6">
        <w:rPr>
          <w:sz w:val="18"/>
          <w:szCs w:val="18"/>
        </w:rPr>
        <w:t>A l’exception des semaines sans distribution indiqués à l’avance par les producteurs, les légumes seront à récupérer chaque semaine au lieu et heure définis avec l’association. Si je ne peux venir les récupérer, je peux me faire représenter par toute personne de mon choix. Aucun remboursement ne sera effectué en cas de non récupération de légumes qui pourront alors être donnés à une association caritative locale.</w:t>
      </w:r>
      <w:r w:rsidR="007B7A39" w:rsidRPr="00671CC6">
        <w:rPr>
          <w:sz w:val="18"/>
          <w:szCs w:val="18"/>
        </w:rPr>
        <w:t xml:space="preserve"> Exceptionnellement et selon les récoltes ou des périodes spéciales (vacances, obligations personnelles ou imprévus) les mara</w:t>
      </w:r>
      <w:r w:rsidR="001B6D42">
        <w:rPr>
          <w:sz w:val="18"/>
          <w:szCs w:val="18"/>
        </w:rPr>
        <w:t>î</w:t>
      </w:r>
      <w:r w:rsidR="007B7A39" w:rsidRPr="00671CC6">
        <w:rPr>
          <w:sz w:val="18"/>
          <w:szCs w:val="18"/>
        </w:rPr>
        <w:t xml:space="preserve">chers proposeront </w:t>
      </w:r>
      <w:r w:rsidR="00671CC6" w:rsidRPr="00671CC6">
        <w:rPr>
          <w:sz w:val="18"/>
          <w:szCs w:val="18"/>
        </w:rPr>
        <w:t>des doubles paniers</w:t>
      </w:r>
      <w:r w:rsidR="007B7A39" w:rsidRPr="00671CC6">
        <w:rPr>
          <w:sz w:val="18"/>
          <w:szCs w:val="18"/>
        </w:rPr>
        <w:t xml:space="preserve"> valant pour deux distributions.</w:t>
      </w:r>
    </w:p>
    <w:p w14:paraId="0E1DAE78" w14:textId="77777777" w:rsidR="00AD65A5" w:rsidRPr="00671CC6" w:rsidRDefault="00AD65A5">
      <w:pPr>
        <w:jc w:val="both"/>
        <w:rPr>
          <w:sz w:val="18"/>
          <w:szCs w:val="18"/>
        </w:rPr>
      </w:pPr>
    </w:p>
    <w:p w14:paraId="23BAEAC4" w14:textId="77777777" w:rsidR="00AD65A5" w:rsidRPr="00671CC6" w:rsidRDefault="00776C91">
      <w:pPr>
        <w:jc w:val="both"/>
        <w:rPr>
          <w:sz w:val="18"/>
          <w:szCs w:val="18"/>
        </w:rPr>
      </w:pPr>
      <w:r w:rsidRPr="00671CC6">
        <w:rPr>
          <w:sz w:val="18"/>
          <w:szCs w:val="18"/>
        </w:rPr>
        <w:t xml:space="preserve">Je m’engage à respecter la charte des AMAP. </w:t>
      </w:r>
    </w:p>
    <w:p w14:paraId="54CD2B62" w14:textId="77777777" w:rsidR="00AD65A5" w:rsidRPr="00671CC6" w:rsidRDefault="00AD65A5">
      <w:pPr>
        <w:jc w:val="both"/>
        <w:rPr>
          <w:sz w:val="18"/>
          <w:szCs w:val="18"/>
        </w:rPr>
      </w:pPr>
    </w:p>
    <w:p w14:paraId="5E0621B2" w14:textId="77777777" w:rsidR="00AD65A5" w:rsidRPr="00671CC6" w:rsidRDefault="00776C91">
      <w:pPr>
        <w:jc w:val="both"/>
        <w:rPr>
          <w:sz w:val="18"/>
          <w:szCs w:val="18"/>
        </w:rPr>
      </w:pPr>
      <w:r w:rsidRPr="00671CC6">
        <w:rPr>
          <w:sz w:val="18"/>
          <w:szCs w:val="18"/>
        </w:rPr>
        <w:t xml:space="preserve">Le                                                      à                                    </w:t>
      </w:r>
      <w:r w:rsidRPr="00671CC6">
        <w:rPr>
          <w:sz w:val="18"/>
          <w:szCs w:val="18"/>
        </w:rPr>
        <w:tab/>
      </w:r>
      <w:r w:rsidRPr="00671CC6">
        <w:rPr>
          <w:sz w:val="18"/>
          <w:szCs w:val="18"/>
        </w:rPr>
        <w:tab/>
        <w:t xml:space="preserve"> Signature de l’adhérent </w:t>
      </w:r>
    </w:p>
    <w:p w14:paraId="2C47945D" w14:textId="77777777" w:rsidR="00AD65A5" w:rsidRPr="00671CC6" w:rsidRDefault="00AD65A5">
      <w:pPr>
        <w:jc w:val="both"/>
        <w:rPr>
          <w:sz w:val="18"/>
          <w:szCs w:val="18"/>
        </w:rPr>
      </w:pPr>
    </w:p>
    <w:p w14:paraId="289CDC1D" w14:textId="77777777" w:rsidR="00AD65A5" w:rsidRPr="00671CC6" w:rsidRDefault="00AD65A5">
      <w:pPr>
        <w:jc w:val="both"/>
        <w:rPr>
          <w:sz w:val="18"/>
          <w:szCs w:val="18"/>
        </w:rPr>
      </w:pPr>
    </w:p>
    <w:tbl>
      <w:tblPr>
        <w:tblStyle w:val="a0"/>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56"/>
      </w:tblGrid>
      <w:tr w:rsidR="00AD65A5" w:rsidRPr="00671CC6" w14:paraId="72F611E3" w14:textId="77777777">
        <w:tc>
          <w:tcPr>
            <w:tcW w:w="9056" w:type="dxa"/>
          </w:tcPr>
          <w:p w14:paraId="24B51D41" w14:textId="52114977" w:rsidR="00AD65A5" w:rsidRPr="00671CC6" w:rsidRDefault="00776C91">
            <w:pPr>
              <w:jc w:val="center"/>
              <w:rPr>
                <w:b/>
                <w:sz w:val="18"/>
                <w:szCs w:val="18"/>
              </w:rPr>
            </w:pPr>
            <w:r w:rsidRPr="00671CC6">
              <w:rPr>
                <w:b/>
                <w:sz w:val="18"/>
                <w:szCs w:val="18"/>
              </w:rPr>
              <w:t xml:space="preserve">Abonnement et règlement à remettre à </w:t>
            </w:r>
            <w:r w:rsidR="00671CC6">
              <w:rPr>
                <w:b/>
                <w:sz w:val="18"/>
                <w:szCs w:val="18"/>
              </w:rPr>
              <w:t>Pauline Rousseau</w:t>
            </w:r>
          </w:p>
          <w:p w14:paraId="532FFC7C" w14:textId="6A7BB459" w:rsidR="00AD65A5" w:rsidRPr="00671CC6" w:rsidRDefault="00671CC6">
            <w:pPr>
              <w:jc w:val="center"/>
              <w:rPr>
                <w:b/>
                <w:sz w:val="18"/>
                <w:szCs w:val="18"/>
              </w:rPr>
            </w:pPr>
            <w:r>
              <w:rPr>
                <w:b/>
                <w:sz w:val="18"/>
                <w:szCs w:val="18"/>
              </w:rPr>
              <w:t>Lieu dit « L’anerie »</w:t>
            </w:r>
            <w:r w:rsidR="00776C91" w:rsidRPr="00671CC6">
              <w:rPr>
                <w:b/>
                <w:sz w:val="18"/>
                <w:szCs w:val="18"/>
              </w:rPr>
              <w:t xml:space="preserve"> </w:t>
            </w:r>
            <w:r>
              <w:rPr>
                <w:b/>
                <w:sz w:val="18"/>
                <w:szCs w:val="18"/>
              </w:rPr>
              <w:t>7 rue du Doué, 22 770 Lancieux</w:t>
            </w:r>
          </w:p>
        </w:tc>
      </w:tr>
    </w:tbl>
    <w:p w14:paraId="6519206F" w14:textId="77777777" w:rsidR="00AD65A5" w:rsidRPr="00671CC6" w:rsidRDefault="00AD65A5">
      <w:pPr>
        <w:pBdr>
          <w:bottom w:val="single" w:sz="12" w:space="1" w:color="000000"/>
        </w:pBdr>
        <w:rPr>
          <w:b/>
          <w:sz w:val="18"/>
          <w:szCs w:val="18"/>
        </w:rPr>
      </w:pPr>
    </w:p>
    <w:p w14:paraId="229C8828" w14:textId="77777777" w:rsidR="00AD65A5" w:rsidRPr="00671CC6" w:rsidRDefault="00776C91">
      <w:pPr>
        <w:rPr>
          <w:b/>
          <w:sz w:val="18"/>
          <w:szCs w:val="18"/>
        </w:rPr>
      </w:pPr>
      <w:r w:rsidRPr="00671CC6">
        <w:rPr>
          <w:b/>
          <w:sz w:val="18"/>
          <w:szCs w:val="18"/>
        </w:rPr>
        <w:t xml:space="preserve">*Association pour le Maintien d’une agriculture Paysanne </w:t>
      </w:r>
    </w:p>
    <w:p w14:paraId="141DEA49" w14:textId="3B639EEC" w:rsidR="00AD65A5" w:rsidRPr="001B6D42" w:rsidRDefault="00776C91">
      <w:pPr>
        <w:rPr>
          <w:b/>
          <w:sz w:val="18"/>
          <w:szCs w:val="18"/>
        </w:rPr>
      </w:pPr>
      <w:r w:rsidRPr="00671CC6">
        <w:rPr>
          <w:b/>
          <w:sz w:val="18"/>
          <w:szCs w:val="18"/>
        </w:rPr>
        <w:t>*** Production certifiée par un organisme de contrôle en agriculture biologique</w:t>
      </w:r>
    </w:p>
    <w:sectPr w:rsidR="00AD65A5" w:rsidRPr="001B6D42" w:rsidSect="00937627">
      <w:pgSz w:w="11900" w:h="16840"/>
      <w:pgMar w:top="129" w:right="1417" w:bottom="119"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A5"/>
    <w:rsid w:val="00050DEB"/>
    <w:rsid w:val="000B541C"/>
    <w:rsid w:val="001B6D42"/>
    <w:rsid w:val="00257E9F"/>
    <w:rsid w:val="002B1AC8"/>
    <w:rsid w:val="002E3AA6"/>
    <w:rsid w:val="003C3B03"/>
    <w:rsid w:val="005C6BD1"/>
    <w:rsid w:val="00653D41"/>
    <w:rsid w:val="00671CC6"/>
    <w:rsid w:val="006C700D"/>
    <w:rsid w:val="006F2AD9"/>
    <w:rsid w:val="00776C91"/>
    <w:rsid w:val="007B7A39"/>
    <w:rsid w:val="00916705"/>
    <w:rsid w:val="00917CF2"/>
    <w:rsid w:val="00937627"/>
    <w:rsid w:val="00940B71"/>
    <w:rsid w:val="00AD65A5"/>
    <w:rsid w:val="00C1051D"/>
    <w:rsid w:val="00C53E9D"/>
    <w:rsid w:val="00CB6688"/>
    <w:rsid w:val="00DE2A44"/>
    <w:rsid w:val="00E84283"/>
    <w:rsid w:val="00F541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A767"/>
  <w15:docId w15:val="{6EA94F76-7BE6-4744-A36B-D649E8A5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styleId="Grilledutableau">
    <w:name w:val="Table Grid"/>
    <w:basedOn w:val="TableauNormal"/>
    <w:uiPriority w:val="39"/>
    <w:rsid w:val="00860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15BA"/>
    <w:pPr>
      <w:spacing w:before="100" w:beforeAutospacing="1" w:after="100" w:afterAutospacing="1"/>
    </w:pPr>
    <w:rPr>
      <w:rFonts w:ascii="Times New Roman" w:eastAsia="Times New Roman" w:hAnsi="Times New Roman" w:cs="Times New Roman"/>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04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DokLity5eiPWdFidHpLCeorlzQ==">AMUW2mXk9NvNAByaHTpqW9XjFjXbhFAdRd96R/+5Q5FSuNwAIgpexZhawZGJ20U1yrzxKG18VbPhGic0mD4YjksIPQPFlS1YH8zGq1Hu6o0pxN5y8MicUEU=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516</Words>
  <Characters>2843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Office</cp:lastModifiedBy>
  <cp:revision>13</cp:revision>
  <dcterms:created xsi:type="dcterms:W3CDTF">2024-03-14T21:52:00Z</dcterms:created>
  <dcterms:modified xsi:type="dcterms:W3CDTF">2026-02-18T17:54:00Z</dcterms:modified>
</cp:coreProperties>
</file>